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2693"/>
      </w:tblGrid>
      <w:tr w:rsidR="008568F0" w:rsidRPr="008568F0" w14:paraId="58312DCD" w14:textId="77777777" w:rsidTr="00E908D2">
        <w:trPr>
          <w:trHeight w:val="416"/>
        </w:trPr>
        <w:tc>
          <w:tcPr>
            <w:tcW w:w="5529" w:type="dxa"/>
          </w:tcPr>
          <w:p w14:paraId="7132BF92" w14:textId="6A7A2CD8" w:rsidR="00AE41A6" w:rsidRPr="008568F0" w:rsidRDefault="0071265D" w:rsidP="00D92509">
            <w:pPr>
              <w:spacing w:line="240" w:lineRule="auto"/>
              <w:ind w:left="-57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41A6" w:rsidRPr="008568F0">
              <w:rPr>
                <w:noProof/>
                <w:color w:val="000000" w:themeColor="text1"/>
                <w:lang w:val="ru-RU" w:eastAsia="ru-RU"/>
              </w:rPr>
              <w:drawing>
                <wp:inline distT="0" distB="0" distL="0" distR="0" wp14:anchorId="22A0AF89" wp14:editId="097AE314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2EC4AD6" w14:textId="0468ED37" w:rsidR="00AE41A6" w:rsidRPr="008568F0" w:rsidRDefault="00E908D2" w:rsidP="00E908D2">
            <w:pPr>
              <w:spacing w:line="240" w:lineRule="auto"/>
              <w:ind w:left="-71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noProof/>
                <w:color w:val="000000" w:themeColor="text1"/>
                <w:sz w:val="24"/>
                <w:szCs w:val="24"/>
                <w:lang w:val="ru-RU" w:eastAsia="ru-RU"/>
              </w:rPr>
              <w:drawing>
                <wp:inline distT="0" distB="0" distL="0" distR="0" wp14:anchorId="48611578" wp14:editId="0D83132F">
                  <wp:extent cx="838200" cy="57055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0-12-03_10-51-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DFFC4E3" w14:textId="7246907A" w:rsidR="00AE41A6" w:rsidRPr="008568F0" w:rsidRDefault="00E908D2" w:rsidP="00E908D2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К</w:t>
            </w:r>
            <w:r w:rsidR="00AE41A6" w:rsidRPr="008568F0">
              <w:rPr>
                <w:b/>
                <w:color w:val="000000" w:themeColor="text1"/>
                <w:sz w:val="24"/>
                <w:szCs w:val="24"/>
              </w:rPr>
              <w:t>афедр</w:t>
            </w:r>
            <w:r w:rsidRPr="008568F0">
              <w:rPr>
                <w:b/>
                <w:color w:val="000000" w:themeColor="text1"/>
                <w:sz w:val="24"/>
                <w:szCs w:val="24"/>
              </w:rPr>
              <w:t>а Прикладної гідроаеромеханіки і механотроніки</w:t>
            </w:r>
          </w:p>
        </w:tc>
      </w:tr>
      <w:tr w:rsidR="008568F0" w:rsidRPr="008568F0" w14:paraId="3AAD5578" w14:textId="77777777" w:rsidTr="00E908D2">
        <w:trPr>
          <w:trHeight w:val="628"/>
        </w:trPr>
        <w:tc>
          <w:tcPr>
            <w:tcW w:w="10065" w:type="dxa"/>
            <w:gridSpan w:val="3"/>
          </w:tcPr>
          <w:p w14:paraId="71E2D4B4" w14:textId="2F75407E" w:rsidR="00304CA4" w:rsidRPr="00304CA4" w:rsidRDefault="00911E4D" w:rsidP="004A6336">
            <w:pPr>
              <w:jc w:val="center"/>
              <w:rPr>
                <w:b/>
                <w:color w:val="000000" w:themeColor="text1"/>
                <w:sz w:val="56"/>
                <w:szCs w:val="56"/>
              </w:rPr>
            </w:pPr>
            <w:r>
              <w:rPr>
                <w:b/>
                <w:color w:val="000000" w:themeColor="text1"/>
                <w:sz w:val="56"/>
                <w:szCs w:val="56"/>
              </w:rPr>
              <w:t>Механіка рідини і газу</w:t>
            </w:r>
          </w:p>
          <w:p w14:paraId="14090FBC" w14:textId="7C8E15AF" w:rsidR="007E3190" w:rsidRPr="008568F0" w:rsidRDefault="007E3190" w:rsidP="004A6336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8568F0">
              <w:rPr>
                <w:b/>
                <w:color w:val="000000" w:themeColor="text1"/>
                <w:sz w:val="36"/>
                <w:szCs w:val="36"/>
              </w:rPr>
              <w:t>Робоча програма навчальної дисципліни</w:t>
            </w:r>
            <w:r w:rsidR="00D82DA7" w:rsidRPr="008568F0">
              <w:rPr>
                <w:b/>
                <w:color w:val="000000" w:themeColor="text1"/>
                <w:sz w:val="36"/>
                <w:szCs w:val="36"/>
              </w:rPr>
              <w:t xml:space="preserve"> (Силабус)</w:t>
            </w:r>
          </w:p>
        </w:tc>
      </w:tr>
    </w:tbl>
    <w:p w14:paraId="26B4C2F3" w14:textId="77777777" w:rsidR="00AA6B23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8568F0" w:rsidRPr="008568F0" w14:paraId="7E80D5A0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A79C6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5C27D0C4" w14:textId="77777777" w:rsidR="004A6336" w:rsidRPr="008568F0" w:rsidRDefault="004A6336" w:rsidP="001301D1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Перший (бакалаврський) </w:t>
            </w:r>
          </w:p>
        </w:tc>
      </w:tr>
      <w:tr w:rsidR="008568F0" w:rsidRPr="008568F0" w14:paraId="4DED229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F9066F1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51CA034B" w14:textId="77777777" w:rsidR="004A6336" w:rsidRPr="008568F0" w:rsidRDefault="001301D1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13 Механічна інженерія</w:t>
            </w:r>
          </w:p>
        </w:tc>
      </w:tr>
      <w:tr w:rsidR="008568F0" w:rsidRPr="008568F0" w14:paraId="33566302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560774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0868B0E1" w14:textId="77777777" w:rsidR="004A6336" w:rsidRPr="008568F0" w:rsidRDefault="001301D1" w:rsidP="001301D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131 Прикладна механіка</w:t>
            </w:r>
          </w:p>
        </w:tc>
      </w:tr>
      <w:tr w:rsidR="008568F0" w:rsidRPr="008568F0" w14:paraId="677590C3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21113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539DCAAF" w14:textId="666BA067" w:rsidR="004A6336" w:rsidRPr="001A5F35" w:rsidRDefault="001A5F35" w:rsidP="001A5F35">
            <w:pPr>
              <w:pStyle w:val="a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Інжиніринг зварювання, лазерних та </w:t>
            </w:r>
            <w:r w:rsidR="00503FC3">
              <w:t>споріднених</w:t>
            </w:r>
            <w:r>
              <w:t xml:space="preserve"> технологій</w:t>
            </w:r>
          </w:p>
        </w:tc>
      </w:tr>
      <w:tr w:rsidR="008568F0" w:rsidRPr="008568F0" w14:paraId="115FB0AF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F65FA" w14:textId="77777777" w:rsidR="004A6336" w:rsidRPr="008568F0" w:rsidRDefault="00AB05C9" w:rsidP="003D35CF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 xml:space="preserve">Статус </w:t>
            </w:r>
            <w:r w:rsidR="003D35CF" w:rsidRPr="008568F0">
              <w:rPr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2F37F932" w14:textId="0DE7792E" w:rsidR="004A6336" w:rsidRPr="008568F0" w:rsidRDefault="0071265D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Нормативн</w:t>
            </w:r>
            <w:r w:rsidR="007244E1" w:rsidRPr="008568F0">
              <w:rPr>
                <w:i/>
                <w:color w:val="000000" w:themeColor="text1"/>
                <w:sz w:val="22"/>
                <w:szCs w:val="22"/>
              </w:rPr>
              <w:t>а</w:t>
            </w:r>
          </w:p>
        </w:tc>
      </w:tr>
      <w:tr w:rsidR="008568F0" w:rsidRPr="008568F0" w14:paraId="2A5997FA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F09E1EC" w14:textId="77777777" w:rsidR="00894491" w:rsidRPr="008568F0" w:rsidRDefault="00894491" w:rsidP="00216F3B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92CE4FD" w14:textId="77777777" w:rsidR="00894491" w:rsidRPr="008568F0" w:rsidRDefault="00306C33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894491" w:rsidRPr="008568F0">
              <w:rPr>
                <w:i/>
                <w:color w:val="000000" w:themeColor="text1"/>
                <w:sz w:val="22"/>
                <w:szCs w:val="22"/>
              </w:rPr>
              <w:t>чна(денна)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894491" w:rsidRPr="008568F0">
              <w:rPr>
                <w:i/>
                <w:color w:val="000000" w:themeColor="text1"/>
                <w:sz w:val="22"/>
                <w:szCs w:val="22"/>
              </w:rPr>
              <w:t>/дистанційна/змішана</w:t>
            </w:r>
          </w:p>
        </w:tc>
      </w:tr>
      <w:tr w:rsidR="008568F0" w:rsidRPr="008568F0" w14:paraId="45A022F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281209" w14:textId="77777777" w:rsidR="00FE316C" w:rsidRPr="008568F0" w:rsidRDefault="00FE316C" w:rsidP="00FE316C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7E48B04B" w14:textId="5AE5DF58" w:rsidR="00FE316C" w:rsidRPr="006374C6" w:rsidRDefault="001B7E7E" w:rsidP="001B7E7E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6374C6">
              <w:rPr>
                <w:i/>
                <w:sz w:val="22"/>
                <w:szCs w:val="22"/>
              </w:rPr>
              <w:t>2</w:t>
            </w:r>
            <w:r w:rsidR="00FE316C" w:rsidRPr="006374C6">
              <w:rPr>
                <w:i/>
                <w:sz w:val="22"/>
                <w:szCs w:val="22"/>
              </w:rPr>
              <w:t xml:space="preserve"> курс, весняний</w:t>
            </w:r>
            <w:r w:rsidRPr="006374C6">
              <w:rPr>
                <w:i/>
                <w:sz w:val="22"/>
                <w:szCs w:val="22"/>
              </w:rPr>
              <w:t xml:space="preserve"> семестр</w:t>
            </w:r>
          </w:p>
        </w:tc>
      </w:tr>
      <w:tr w:rsidR="008568F0" w:rsidRPr="008568F0" w14:paraId="5023845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69F8A2" w14:textId="77777777" w:rsidR="004A6336" w:rsidRPr="008568F0" w:rsidRDefault="006F5C29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1B741A59" w14:textId="32C80D53" w:rsidR="004A6336" w:rsidRPr="006374C6" w:rsidRDefault="00DE2C90" w:rsidP="00DE2C9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6374C6">
              <w:rPr>
                <w:i/>
                <w:sz w:val="22"/>
                <w:szCs w:val="22"/>
                <w:lang w:val="ru-RU"/>
              </w:rPr>
              <w:t xml:space="preserve">105 </w:t>
            </w:r>
            <w:r w:rsidRPr="006374C6">
              <w:rPr>
                <w:i/>
                <w:sz w:val="22"/>
                <w:szCs w:val="22"/>
              </w:rPr>
              <w:t>год./</w:t>
            </w:r>
            <w:r w:rsidR="00FA2031" w:rsidRPr="006374C6">
              <w:rPr>
                <w:i/>
                <w:sz w:val="22"/>
                <w:szCs w:val="22"/>
                <w:lang w:val="ru-RU"/>
              </w:rPr>
              <w:t>3.5</w:t>
            </w:r>
            <w:r w:rsidR="001301D1" w:rsidRPr="006374C6">
              <w:rPr>
                <w:i/>
                <w:sz w:val="22"/>
                <w:szCs w:val="22"/>
              </w:rPr>
              <w:t xml:space="preserve"> кредит</w:t>
            </w:r>
            <w:r w:rsidRPr="006374C6">
              <w:rPr>
                <w:i/>
                <w:sz w:val="22"/>
                <w:szCs w:val="22"/>
              </w:rPr>
              <w:t>и</w:t>
            </w:r>
            <w:r w:rsidR="001301D1" w:rsidRPr="006374C6">
              <w:rPr>
                <w:i/>
                <w:sz w:val="22"/>
                <w:szCs w:val="22"/>
              </w:rPr>
              <w:t xml:space="preserve"> ЄКТС</w:t>
            </w:r>
          </w:p>
        </w:tc>
      </w:tr>
      <w:tr w:rsidR="008568F0" w:rsidRPr="008568F0" w14:paraId="573115D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993720" w14:textId="77777777" w:rsidR="007244E1" w:rsidRPr="008568F0" w:rsidRDefault="007244E1" w:rsidP="00216F3B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79E4BCEF" w14:textId="6DB02375" w:rsidR="007244E1" w:rsidRPr="008568F0" w:rsidRDefault="0071265D" w:rsidP="001A5F35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Залік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 xml:space="preserve"> / </w:t>
            </w:r>
            <w:r w:rsidR="001A5F35" w:rsidRPr="006374C6">
              <w:rPr>
                <w:i/>
                <w:color w:val="000000" w:themeColor="text1"/>
                <w:sz w:val="22"/>
                <w:szCs w:val="22"/>
                <w:lang w:val="ru-RU"/>
              </w:rPr>
              <w:t>МК</w:t>
            </w:r>
            <w:r w:rsidR="001301D1" w:rsidRPr="006374C6">
              <w:rPr>
                <w:i/>
                <w:color w:val="000000" w:themeColor="text1"/>
                <w:sz w:val="22"/>
                <w:szCs w:val="22"/>
              </w:rPr>
              <w:t>Р</w:t>
            </w:r>
            <w:r w:rsidR="001301D1" w:rsidRPr="008568F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568F0" w:rsidRPr="008568F0" w14:paraId="5B3D9B2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11F73B5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0A6A5040" w14:textId="4C008E06" w:rsidR="004A6336" w:rsidRDefault="001E124A" w:rsidP="00593D4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Лекції </w:t>
            </w:r>
            <w:r w:rsidR="00DE2C90">
              <w:rPr>
                <w:i/>
                <w:color w:val="000000" w:themeColor="text1"/>
                <w:sz w:val="22"/>
                <w:szCs w:val="22"/>
                <w:lang w:val="ru-RU"/>
              </w:rPr>
              <w:t>36</w:t>
            </w:r>
            <w:r w:rsidR="001B0F7A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годин, лабораторні </w:t>
            </w:r>
            <w:r w:rsidR="001B0F7A">
              <w:rPr>
                <w:i/>
                <w:color w:val="000000" w:themeColor="text1"/>
                <w:sz w:val="22"/>
                <w:szCs w:val="22"/>
              </w:rPr>
              <w:t>18</w:t>
            </w:r>
            <w:r w:rsidRPr="008568F0">
              <w:rPr>
                <w:i/>
                <w:color w:val="000000" w:themeColor="text1"/>
                <w:sz w:val="22"/>
                <w:szCs w:val="22"/>
              </w:rPr>
              <w:t xml:space="preserve"> годин</w:t>
            </w:r>
            <w:r w:rsidR="00593D44">
              <w:rPr>
                <w:i/>
                <w:color w:val="000000" w:themeColor="text1"/>
                <w:sz w:val="22"/>
                <w:szCs w:val="22"/>
              </w:rPr>
              <w:t>, практичні 18 годин</w:t>
            </w:r>
          </w:p>
          <w:p w14:paraId="7EA6ACBC" w14:textId="777059C2" w:rsidR="00FA2031" w:rsidRPr="00FA2031" w:rsidRDefault="00276230" w:rsidP="00593D44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  <w:lang w:val="en-US"/>
              </w:rPr>
            </w:pPr>
            <w:hyperlink r:id="rId13" w:history="1">
              <w:r w:rsidR="00FA2031" w:rsidRPr="002C7EB9">
                <w:rPr>
                  <w:rStyle w:val="a5"/>
                  <w:i/>
                  <w:sz w:val="22"/>
                  <w:szCs w:val="22"/>
                  <w:lang w:val="en-US"/>
                </w:rPr>
                <w:t>www.roz.kpi.ua</w:t>
              </w:r>
            </w:hyperlink>
            <w:r w:rsidR="00FA2031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8568F0" w:rsidRPr="008568F0" w14:paraId="4EBC2BE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765F44" w14:textId="77777777" w:rsidR="004A6336" w:rsidRPr="008568F0" w:rsidRDefault="004A6336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093198B6" w14:textId="77777777" w:rsidR="004A6336" w:rsidRPr="008568F0" w:rsidRDefault="00306C33" w:rsidP="00216F3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8568F0">
              <w:rPr>
                <w:i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8568F0" w:rsidRPr="008568F0" w14:paraId="44F5A1E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ECEFB9" w14:textId="77777777" w:rsidR="004A6336" w:rsidRPr="008568F0" w:rsidRDefault="006F5C29" w:rsidP="006757B0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 xml:space="preserve">Інформація про </w:t>
            </w:r>
            <w:r w:rsidRPr="008568F0">
              <w:rPr>
                <w:color w:val="000000" w:themeColor="text1"/>
                <w:sz w:val="22"/>
                <w:szCs w:val="22"/>
              </w:rPr>
              <w:br/>
            </w:r>
            <w:r w:rsidRPr="008568F0">
              <w:rPr>
                <w:color w:val="000000" w:themeColor="text1"/>
                <w:sz w:val="22"/>
                <w:szCs w:val="22"/>
                <w:lang w:val="ru-RU"/>
              </w:rPr>
              <w:t>к</w:t>
            </w:r>
            <w:r w:rsidR="00D82DA7" w:rsidRPr="008568F0">
              <w:rPr>
                <w:color w:val="000000" w:themeColor="text1"/>
                <w:sz w:val="22"/>
                <w:szCs w:val="22"/>
              </w:rPr>
              <w:t>ерівник</w:t>
            </w:r>
            <w:r w:rsidRPr="008568F0">
              <w:rPr>
                <w:color w:val="000000" w:themeColor="text1"/>
                <w:sz w:val="22"/>
                <w:szCs w:val="22"/>
              </w:rPr>
              <w:t>а</w:t>
            </w:r>
            <w:r w:rsidR="00D82DA7" w:rsidRPr="008568F0">
              <w:rPr>
                <w:color w:val="000000" w:themeColor="text1"/>
                <w:sz w:val="22"/>
                <w:szCs w:val="22"/>
              </w:rPr>
              <w:t xml:space="preserve"> курсу / викладачі</w:t>
            </w:r>
            <w:r w:rsidR="007244E1" w:rsidRPr="008568F0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581CCFB9" w14:textId="53090626" w:rsidR="008568F0" w:rsidRPr="004E3E49" w:rsidRDefault="00D82DA7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  <w:lang w:val="ru-RU"/>
              </w:rPr>
            </w:pPr>
            <w:r w:rsidRPr="004E3E49">
              <w:rPr>
                <w:i/>
                <w:color w:val="000000" w:themeColor="text1"/>
                <w:sz w:val="22"/>
                <w:szCs w:val="22"/>
              </w:rPr>
              <w:t>Лектор</w:t>
            </w:r>
            <w:r w:rsidR="004A6336" w:rsidRPr="004E3E49">
              <w:rPr>
                <w:i/>
                <w:color w:val="000000" w:themeColor="text1"/>
                <w:sz w:val="22"/>
                <w:szCs w:val="22"/>
              </w:rPr>
              <w:t xml:space="preserve">: </w:t>
            </w:r>
            <w:r w:rsidR="001301D1" w:rsidRPr="004E3E49">
              <w:rPr>
                <w:i/>
                <w:color w:val="000000" w:themeColor="text1"/>
                <w:sz w:val="22"/>
                <w:szCs w:val="22"/>
              </w:rPr>
              <w:t>докт</w:t>
            </w:r>
            <w:r w:rsidR="00593D44" w:rsidRPr="004E3E49">
              <w:rPr>
                <w:i/>
                <w:color w:val="000000" w:themeColor="text1"/>
                <w:sz w:val="22"/>
                <w:szCs w:val="22"/>
              </w:rPr>
              <w:t>ор технічних</w:t>
            </w:r>
            <w:r w:rsidR="001301D1" w:rsidRPr="004E3E49">
              <w:rPr>
                <w:i/>
                <w:color w:val="000000" w:themeColor="text1"/>
                <w:sz w:val="22"/>
                <w:szCs w:val="22"/>
              </w:rPr>
              <w:t xml:space="preserve"> наук, професор</w:t>
            </w:r>
            <w:r w:rsidR="004A6336" w:rsidRPr="004E3E49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 w:rsidR="008568F0" w:rsidRPr="004E3E49">
              <w:rPr>
                <w:i/>
                <w:color w:val="000000" w:themeColor="text1"/>
                <w:sz w:val="22"/>
                <w:szCs w:val="22"/>
              </w:rPr>
              <w:t xml:space="preserve">Ковальов Василь Анатолійович </w:t>
            </w:r>
            <w:r w:rsidR="006F5C29" w:rsidRPr="004E3E4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hyperlink r:id="rId14" w:history="1">
              <w:r w:rsidR="008568F0" w:rsidRPr="004E3E49">
                <w:rPr>
                  <w:rStyle w:val="a5"/>
                  <w:i/>
                  <w:sz w:val="22"/>
                  <w:szCs w:val="22"/>
                  <w:u w:val="none"/>
                  <w:lang w:val="en-US"/>
                </w:rPr>
                <w:t>vaskov</w:t>
              </w:r>
              <w:r w:rsidR="008568F0" w:rsidRPr="004E3E49">
                <w:rPr>
                  <w:rStyle w:val="a5"/>
                  <w:i/>
                  <w:sz w:val="22"/>
                  <w:szCs w:val="22"/>
                  <w:u w:val="none"/>
                  <w:lang w:val="ru-RU"/>
                </w:rPr>
                <w:t>@</w:t>
              </w:r>
              <w:r w:rsidR="008568F0" w:rsidRPr="004E3E49">
                <w:rPr>
                  <w:rStyle w:val="a5"/>
                  <w:i/>
                  <w:sz w:val="22"/>
                  <w:szCs w:val="22"/>
                  <w:u w:val="none"/>
                  <w:lang w:val="en-US"/>
                </w:rPr>
                <w:t>ukr</w:t>
              </w:r>
              <w:r w:rsidR="008568F0" w:rsidRPr="004E3E49">
                <w:rPr>
                  <w:rStyle w:val="a5"/>
                  <w:i/>
                  <w:sz w:val="22"/>
                  <w:szCs w:val="22"/>
                  <w:u w:val="none"/>
                  <w:lang w:val="ru-RU"/>
                </w:rPr>
                <w:t>.</w:t>
              </w:r>
              <w:r w:rsidR="008568F0" w:rsidRPr="004E3E49">
                <w:rPr>
                  <w:rStyle w:val="a5"/>
                  <w:i/>
                  <w:sz w:val="22"/>
                  <w:szCs w:val="22"/>
                  <w:u w:val="none"/>
                  <w:lang w:val="en-US"/>
                </w:rPr>
                <w:t>net</w:t>
              </w:r>
            </w:hyperlink>
            <w:r w:rsidR="008568F0" w:rsidRPr="004E3E49">
              <w:rPr>
                <w:i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14:paraId="089FEE41" w14:textId="77777777" w:rsidR="004A6336" w:rsidRPr="004E3E49" w:rsidRDefault="004A6336" w:rsidP="008568F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E3E49">
              <w:rPr>
                <w:i/>
                <w:color w:val="000000" w:themeColor="text1"/>
                <w:sz w:val="22"/>
                <w:szCs w:val="22"/>
              </w:rPr>
              <w:t xml:space="preserve">Лабораторні: </w:t>
            </w:r>
            <w:r w:rsidR="008568F0" w:rsidRPr="004E3E49">
              <w:rPr>
                <w:i/>
                <w:color w:val="000000" w:themeColor="text1"/>
                <w:sz w:val="22"/>
                <w:szCs w:val="22"/>
              </w:rPr>
              <w:t xml:space="preserve">Ковальов Василь Анатолійович  </w:t>
            </w:r>
          </w:p>
          <w:p w14:paraId="672D03BF" w14:textId="4421AAAA" w:rsidR="00593D44" w:rsidRPr="004E3E49" w:rsidRDefault="00593D44" w:rsidP="008568F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E3E49">
              <w:rPr>
                <w:i/>
                <w:color w:val="000000" w:themeColor="text1"/>
                <w:sz w:val="22"/>
                <w:szCs w:val="22"/>
              </w:rPr>
              <w:t xml:space="preserve">Практичні: Ковальов Василь Анатолійович  </w:t>
            </w:r>
          </w:p>
        </w:tc>
      </w:tr>
      <w:tr w:rsidR="008568F0" w:rsidRPr="008568F0" w14:paraId="0A4EC0A0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513439" w14:textId="77777777" w:rsidR="007E3190" w:rsidRPr="008568F0" w:rsidRDefault="006F5C29" w:rsidP="006F5C29">
            <w:pPr>
              <w:spacing w:before="20" w:after="20" w:line="240" w:lineRule="auto"/>
              <w:rPr>
                <w:color w:val="000000" w:themeColor="text1"/>
                <w:sz w:val="22"/>
                <w:szCs w:val="22"/>
              </w:rPr>
            </w:pPr>
            <w:r w:rsidRPr="008568F0">
              <w:rPr>
                <w:color w:val="000000" w:themeColor="text1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6A5CEF21" w14:textId="6C45ED16" w:rsidR="006374C6" w:rsidRPr="00602A1D" w:rsidRDefault="00276230" w:rsidP="00321396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8568F0" w:rsidRPr="00E12678">
                <w:rPr>
                  <w:rStyle w:val="a5"/>
                  <w:rFonts w:ascii="Times New Roman" w:hAnsi="Times New Roman" w:cs="Times New Roman"/>
                </w:rPr>
                <w:t>https://campus.kpi.ua/tutor/index.php?mode=mob&amp;show&amp;irid=185003</w:t>
              </w:r>
            </w:hyperlink>
          </w:p>
        </w:tc>
      </w:tr>
    </w:tbl>
    <w:p w14:paraId="0A40625D" w14:textId="77777777" w:rsidR="004A6336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Програма навчальної дисципліни</w:t>
      </w:r>
    </w:p>
    <w:p w14:paraId="630A5204" w14:textId="77777777" w:rsidR="004A6336" w:rsidRPr="006A3AE5" w:rsidRDefault="004D1575" w:rsidP="006F5C29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6A3AE5">
        <w:rPr>
          <w:rFonts w:ascii="Times New Roman" w:hAnsi="Times New Roman"/>
          <w:color w:val="000000" w:themeColor="text1"/>
          <w:sz w:val="28"/>
          <w:szCs w:val="28"/>
        </w:rPr>
        <w:t>Опис</w:t>
      </w:r>
      <w:r w:rsidR="004A6336" w:rsidRPr="006A3A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A6B23" w:rsidRPr="006A3AE5">
        <w:rPr>
          <w:rFonts w:ascii="Times New Roman" w:hAnsi="Times New Roman"/>
          <w:color w:val="000000" w:themeColor="text1"/>
          <w:sz w:val="28"/>
          <w:szCs w:val="28"/>
        </w:rPr>
        <w:t xml:space="preserve">навчальної </w:t>
      </w:r>
      <w:r w:rsidR="004A6336" w:rsidRPr="006A3AE5">
        <w:rPr>
          <w:rFonts w:ascii="Times New Roman" w:hAnsi="Times New Roman"/>
          <w:color w:val="000000" w:themeColor="text1"/>
          <w:sz w:val="28"/>
          <w:szCs w:val="28"/>
        </w:rPr>
        <w:t>дисципліни</w:t>
      </w:r>
      <w:r w:rsidR="006F5C29" w:rsidRPr="006A3AE5">
        <w:rPr>
          <w:rFonts w:ascii="Times New Roman" w:hAnsi="Times New Roman"/>
          <w:color w:val="000000" w:themeColor="text1"/>
          <w:sz w:val="28"/>
          <w:szCs w:val="28"/>
        </w:rPr>
        <w:t>, її мета, предмет вивчання та результати навчання</w:t>
      </w:r>
    </w:p>
    <w:p w14:paraId="57CAFEFC" w14:textId="6563DEAF" w:rsidR="002E171D" w:rsidRPr="00E77478" w:rsidRDefault="002E171D" w:rsidP="002E171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77478">
        <w:rPr>
          <w:rFonts w:eastAsia="Times New Roman"/>
          <w:sz w:val="24"/>
          <w:szCs w:val="24"/>
          <w:lang w:eastAsia="ru-RU"/>
        </w:rPr>
        <w:t xml:space="preserve">У </w:t>
      </w:r>
      <w:r w:rsidR="00DB22FB">
        <w:rPr>
          <w:rFonts w:eastAsia="Times New Roman"/>
          <w:sz w:val="24"/>
          <w:szCs w:val="24"/>
          <w:lang w:eastAsia="ru-RU"/>
        </w:rPr>
        <w:t>освітньому компоненті</w:t>
      </w:r>
      <w:r w:rsidRPr="00E77478">
        <w:rPr>
          <w:rFonts w:eastAsia="Times New Roman"/>
          <w:sz w:val="24"/>
          <w:szCs w:val="24"/>
          <w:lang w:eastAsia="ru-RU"/>
        </w:rPr>
        <w:t xml:space="preserve"> представлені основні поняття теорії гідромеханічних процесів, розглянуті особливості формування і розвитку течій рідини і газу, інженерні та експериментальні методи розрахунку і визначення основних параметрів потоків рідини і газу. Вивчення кредитного модуля формує у студента уявлення про виникнення та розвиток складних гідромеханічних процесів  у гідравлічних агрегатах та системах, що в подальшій інженерній діяльності  дозволить виконувати точні розрахунки та оптимізацію  технологічних процесу у машинобудуванні і застосовувати методи попередження або зменшення гідравлічних втрат та нестандартних ситуацій. </w:t>
      </w:r>
    </w:p>
    <w:p w14:paraId="5165D416" w14:textId="77777777" w:rsidR="002E171D" w:rsidRPr="00E77478" w:rsidRDefault="002E171D" w:rsidP="002E171D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  <w:lang w:eastAsia="ru-RU"/>
        </w:rPr>
      </w:pPr>
    </w:p>
    <w:p w14:paraId="4A8642A2" w14:textId="711EC089" w:rsidR="002E171D" w:rsidRPr="00E77478" w:rsidRDefault="002E171D" w:rsidP="002E171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E77478">
        <w:rPr>
          <w:b/>
          <w:sz w:val="24"/>
          <w:szCs w:val="24"/>
        </w:rPr>
        <w:t>Мета курсу:</w:t>
      </w:r>
      <w:r w:rsidRPr="00E77478">
        <w:rPr>
          <w:sz w:val="24"/>
          <w:szCs w:val="24"/>
        </w:rPr>
        <w:t xml:space="preserve"> надати студентам знання відносно характеру розподілу основних гідродинамічних параметрів потоків, взаємодії рідин та газів з твердими тілами та регульованими мехатронними модулями, оптимізації діяльності виконавчих органів та систем на базі гідравлічних та пневматичних приводів</w:t>
      </w:r>
      <w:r w:rsidR="00E77478">
        <w:rPr>
          <w:sz w:val="24"/>
          <w:szCs w:val="24"/>
        </w:rPr>
        <w:t>,</w:t>
      </w:r>
      <w:r w:rsidRPr="00E77478">
        <w:rPr>
          <w:sz w:val="24"/>
          <w:szCs w:val="24"/>
        </w:rPr>
        <w:t xml:space="preserve"> </w:t>
      </w:r>
      <w:r w:rsidR="00E77478">
        <w:rPr>
          <w:sz w:val="24"/>
          <w:szCs w:val="24"/>
        </w:rPr>
        <w:t>а</w:t>
      </w:r>
      <w:r w:rsidRPr="00E77478">
        <w:rPr>
          <w:sz w:val="24"/>
          <w:szCs w:val="24"/>
        </w:rPr>
        <w:t xml:space="preserve"> також навчити майбутніх фахівців використовувати основні закони гідравліки та гідроаеромеханіки при розрахунках, конструюванні виконавчих пристроїв мехатронних систем,</w:t>
      </w:r>
    </w:p>
    <w:p w14:paraId="035A591C" w14:textId="77777777" w:rsidR="002E171D" w:rsidRDefault="002E171D" w:rsidP="00962EA4">
      <w:pPr>
        <w:jc w:val="both"/>
        <w:rPr>
          <w:bCs/>
          <w:i/>
          <w:sz w:val="24"/>
          <w:szCs w:val="24"/>
        </w:rPr>
      </w:pPr>
    </w:p>
    <w:p w14:paraId="4E748830" w14:textId="42478308" w:rsidR="00DB6AB1" w:rsidRPr="00F15B27" w:rsidRDefault="00DB6AB1" w:rsidP="00DB6AB1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15B27">
        <w:rPr>
          <w:rFonts w:eastAsia="Times New Roman"/>
          <w:b/>
          <w:bCs/>
          <w:sz w:val="24"/>
          <w:szCs w:val="24"/>
          <w:lang w:eastAsia="ru-RU"/>
        </w:rPr>
        <w:t xml:space="preserve">Предмет курсу: </w:t>
      </w:r>
      <w:r w:rsidRPr="00F15B27">
        <w:rPr>
          <w:rFonts w:eastAsia="Times New Roman"/>
          <w:bCs/>
          <w:sz w:val="24"/>
          <w:szCs w:val="24"/>
          <w:lang w:eastAsia="ru-RU"/>
        </w:rPr>
        <w:t>в</w:t>
      </w:r>
      <w:r w:rsidRPr="00F15B27">
        <w:rPr>
          <w:rFonts w:eastAsia="Times New Roman"/>
          <w:sz w:val="24"/>
          <w:szCs w:val="24"/>
          <w:lang w:eastAsia="ru-RU"/>
        </w:rPr>
        <w:t xml:space="preserve">ивчення </w:t>
      </w:r>
      <w:r w:rsidR="00643BFD">
        <w:rPr>
          <w:rFonts w:eastAsia="Times New Roman"/>
          <w:sz w:val="24"/>
          <w:szCs w:val="24"/>
          <w:lang w:eastAsia="ru-RU"/>
        </w:rPr>
        <w:t>освітнього компонента</w:t>
      </w:r>
      <w:r w:rsidRPr="00F15B27">
        <w:rPr>
          <w:rFonts w:eastAsia="Times New Roman"/>
          <w:sz w:val="24"/>
          <w:szCs w:val="24"/>
          <w:lang w:eastAsia="ru-RU"/>
        </w:rPr>
        <w:t xml:space="preserve"> зосереджено на опануванні основних понять та визначень теорії гідромеханічних явищ та процесів, положень гідрогазодинаміки з елементами теорій подібності та моделювання складних нестаціонарних потоків, засвоєнні математичного апарату для використання інженерних методів розрахунку параметрів потоків та взаємодії рідин та газів з твердими тілами та елементами гідравлічних агрегатів та систем</w:t>
      </w:r>
      <w:r w:rsidRPr="00F15B27">
        <w:rPr>
          <w:sz w:val="24"/>
          <w:szCs w:val="24"/>
        </w:rPr>
        <w:t>.</w:t>
      </w:r>
      <w:r w:rsidRPr="00F15B27">
        <w:rPr>
          <w:rFonts w:eastAsia="Times New Roman"/>
          <w:sz w:val="24"/>
          <w:szCs w:val="24"/>
          <w:lang w:eastAsia="ru-RU"/>
        </w:rPr>
        <w:t xml:space="preserve"> </w:t>
      </w:r>
    </w:p>
    <w:p w14:paraId="67997B98" w14:textId="77777777" w:rsidR="00DB6AB1" w:rsidRPr="00F15B27" w:rsidRDefault="00DB6AB1" w:rsidP="00DB6AB1">
      <w:pPr>
        <w:spacing w:line="240" w:lineRule="auto"/>
        <w:jc w:val="both"/>
        <w:rPr>
          <w:i/>
          <w:color w:val="0070C0"/>
          <w:sz w:val="24"/>
          <w:szCs w:val="24"/>
        </w:rPr>
      </w:pPr>
    </w:p>
    <w:p w14:paraId="0627651E" w14:textId="77777777" w:rsidR="00DB6AB1" w:rsidRPr="00F15B27" w:rsidRDefault="00DB6AB1" w:rsidP="00DB6AB1">
      <w:pPr>
        <w:spacing w:line="240" w:lineRule="auto"/>
        <w:jc w:val="both"/>
        <w:rPr>
          <w:b/>
          <w:sz w:val="24"/>
          <w:szCs w:val="24"/>
        </w:rPr>
      </w:pPr>
      <w:r w:rsidRPr="00F15B27">
        <w:rPr>
          <w:b/>
          <w:sz w:val="24"/>
          <w:szCs w:val="24"/>
        </w:rPr>
        <w:t>Навіщо це потрібно студенту?</w:t>
      </w:r>
    </w:p>
    <w:p w14:paraId="305EDCC8" w14:textId="498DD71E" w:rsidR="00DB6AB1" w:rsidRPr="00F15B27" w:rsidRDefault="00643BFD" w:rsidP="00DB6AB1">
      <w:pPr>
        <w:spacing w:line="240" w:lineRule="auto"/>
        <w:jc w:val="both"/>
        <w:rPr>
          <w:sz w:val="24"/>
          <w:szCs w:val="24"/>
        </w:rPr>
      </w:pPr>
      <w:r w:rsidRPr="00643BFD">
        <w:rPr>
          <w:sz w:val="24"/>
          <w:szCs w:val="24"/>
        </w:rPr>
        <w:lastRenderedPageBreak/>
        <w:t>Освітній компонент</w:t>
      </w:r>
      <w:r w:rsidR="00DB6AB1" w:rsidRPr="00F15B27">
        <w:rPr>
          <w:sz w:val="24"/>
          <w:szCs w:val="24"/>
        </w:rPr>
        <w:t xml:space="preserve"> «Механіка </w:t>
      </w:r>
      <w:r w:rsidR="00F15B27" w:rsidRPr="00F15B27">
        <w:rPr>
          <w:sz w:val="24"/>
          <w:szCs w:val="24"/>
        </w:rPr>
        <w:t>рідини і газу</w:t>
      </w:r>
      <w:r w:rsidR="00DB6AB1" w:rsidRPr="00F15B27">
        <w:rPr>
          <w:sz w:val="24"/>
          <w:szCs w:val="24"/>
        </w:rPr>
        <w:t>» є одним з основних, що формують навички проектно-конструкторської діяльності майбутнього інженера-</w:t>
      </w:r>
      <w:r w:rsidR="00F15B27" w:rsidRPr="00F15B27">
        <w:rPr>
          <w:sz w:val="24"/>
          <w:szCs w:val="24"/>
        </w:rPr>
        <w:t>механіка</w:t>
      </w:r>
      <w:r w:rsidR="00DB6AB1" w:rsidRPr="00F15B27">
        <w:rPr>
          <w:sz w:val="24"/>
          <w:szCs w:val="24"/>
        </w:rPr>
        <w:t xml:space="preserve"> в області </w:t>
      </w:r>
      <w:r w:rsidR="00F15B27" w:rsidRPr="00F15B27">
        <w:rPr>
          <w:sz w:val="24"/>
          <w:szCs w:val="24"/>
        </w:rPr>
        <w:t>гідро-, пневмоавтоматики та мехатроніки</w:t>
      </w:r>
      <w:r w:rsidR="00DB6AB1" w:rsidRPr="00F15B27">
        <w:rPr>
          <w:sz w:val="24"/>
          <w:szCs w:val="24"/>
        </w:rPr>
        <w:t>, що є важливим умінням для здійснення професійної діяльності.</w:t>
      </w:r>
    </w:p>
    <w:p w14:paraId="4248B6ED" w14:textId="77777777" w:rsidR="00DB6AB1" w:rsidRPr="006374C6" w:rsidRDefault="00DB6AB1" w:rsidP="00DB6AB1">
      <w:pPr>
        <w:spacing w:line="240" w:lineRule="auto"/>
        <w:jc w:val="both"/>
        <w:rPr>
          <w:i/>
          <w:color w:val="0070C0"/>
          <w:sz w:val="24"/>
          <w:szCs w:val="24"/>
        </w:rPr>
      </w:pPr>
    </w:p>
    <w:p w14:paraId="7A9E8CDE" w14:textId="7F50BBC6" w:rsidR="00DB6AB1" w:rsidRPr="006374C6" w:rsidRDefault="00DB6AB1" w:rsidP="00DB6AB1">
      <w:pPr>
        <w:spacing w:line="240" w:lineRule="auto"/>
        <w:jc w:val="both"/>
        <w:rPr>
          <w:bCs/>
          <w:sz w:val="24"/>
          <w:szCs w:val="24"/>
        </w:rPr>
      </w:pPr>
      <w:r w:rsidRPr="006374C6">
        <w:rPr>
          <w:sz w:val="24"/>
          <w:szCs w:val="24"/>
        </w:rPr>
        <w:t xml:space="preserve">Вивчення освітнього компонента передбачає формування та розвиток у студентів </w:t>
      </w:r>
      <w:r w:rsidRPr="006374C6">
        <w:rPr>
          <w:bCs/>
          <w:sz w:val="24"/>
          <w:szCs w:val="24"/>
        </w:rPr>
        <w:t>компетентностей, передбачених освітньою програмою</w:t>
      </w:r>
      <w:r w:rsidR="009D0277" w:rsidRPr="006374C6">
        <w:rPr>
          <w:bCs/>
          <w:sz w:val="24"/>
          <w:szCs w:val="24"/>
        </w:rPr>
        <w:t xml:space="preserve"> </w:t>
      </w:r>
      <w:r w:rsidR="001A5F35" w:rsidRPr="006374C6">
        <w:rPr>
          <w:b/>
          <w:sz w:val="24"/>
          <w:szCs w:val="24"/>
        </w:rPr>
        <w:t xml:space="preserve">«Інжиніринг зварювання, лазерних та </w:t>
      </w:r>
      <w:r w:rsidR="009D0277" w:rsidRPr="006374C6">
        <w:rPr>
          <w:b/>
          <w:sz w:val="24"/>
          <w:szCs w:val="24"/>
        </w:rPr>
        <w:t>споріднених</w:t>
      </w:r>
      <w:r w:rsidR="001A5F35" w:rsidRPr="006374C6">
        <w:rPr>
          <w:b/>
          <w:sz w:val="24"/>
          <w:szCs w:val="24"/>
        </w:rPr>
        <w:t xml:space="preserve"> технологій»</w:t>
      </w:r>
      <w:r w:rsidR="00F15B27" w:rsidRPr="006374C6">
        <w:rPr>
          <w:bCs/>
          <w:sz w:val="24"/>
          <w:szCs w:val="24"/>
        </w:rPr>
        <w:t>,</w:t>
      </w:r>
      <w:r w:rsidRPr="006374C6">
        <w:rPr>
          <w:bCs/>
          <w:sz w:val="24"/>
          <w:szCs w:val="24"/>
        </w:rPr>
        <w:t xml:space="preserve"> яка розроблена з урахуванням Стандарту вищої освіти України: перший (бакалаврський) рівень, галузь знань 13 – Механічна інженерія, спеціальність 131 – Прикладна механіка. Затверджено і введено в дію наказом Міністерства освіти і науки України від 20.06.2019 р. № 865.</w:t>
      </w:r>
    </w:p>
    <w:p w14:paraId="2FBB4E69" w14:textId="77777777" w:rsidR="002E171D" w:rsidRPr="006374C6" w:rsidRDefault="002E171D" w:rsidP="00962EA4">
      <w:pPr>
        <w:jc w:val="both"/>
        <w:rPr>
          <w:bCs/>
          <w:i/>
          <w:sz w:val="24"/>
          <w:szCs w:val="24"/>
        </w:rPr>
      </w:pPr>
    </w:p>
    <w:p w14:paraId="3158E915" w14:textId="3ABB0223" w:rsidR="00643BFD" w:rsidRPr="006374C6" w:rsidRDefault="00643BFD" w:rsidP="00643BFD">
      <w:pPr>
        <w:spacing w:line="240" w:lineRule="auto"/>
        <w:rPr>
          <w:b/>
          <w:sz w:val="24"/>
          <w:szCs w:val="24"/>
        </w:rPr>
      </w:pPr>
      <w:r w:rsidRPr="006374C6">
        <w:rPr>
          <w:b/>
          <w:sz w:val="24"/>
          <w:szCs w:val="24"/>
        </w:rPr>
        <w:t>Фахові компетентності:</w:t>
      </w:r>
    </w:p>
    <w:p w14:paraId="2729208C" w14:textId="0ABF70F0" w:rsidR="00894004" w:rsidRPr="006374C6" w:rsidRDefault="0015672E" w:rsidP="00643BFD">
      <w:pPr>
        <w:spacing w:line="240" w:lineRule="auto"/>
        <w:rPr>
          <w:b/>
          <w:color w:val="FF0000"/>
          <w:sz w:val="24"/>
          <w:szCs w:val="24"/>
        </w:rPr>
      </w:pPr>
      <w:r w:rsidRPr="006374C6">
        <w:rPr>
          <w:sz w:val="24"/>
          <w:szCs w:val="24"/>
        </w:rPr>
        <w:t>ЗК2 Знання та розуміння предметної області та розуміння професійної діяльності</w:t>
      </w:r>
      <w:r w:rsidRPr="006374C6">
        <w:rPr>
          <w:b/>
          <w:color w:val="FF0000"/>
          <w:sz w:val="24"/>
          <w:szCs w:val="24"/>
        </w:rPr>
        <w:t xml:space="preserve"> </w:t>
      </w:r>
    </w:p>
    <w:p w14:paraId="7E6C87A5" w14:textId="77777777" w:rsidR="0015672E" w:rsidRPr="006374C6" w:rsidRDefault="0015672E" w:rsidP="00643BFD">
      <w:pPr>
        <w:spacing w:line="240" w:lineRule="auto"/>
        <w:rPr>
          <w:b/>
          <w:color w:val="FF0000"/>
          <w:sz w:val="24"/>
          <w:szCs w:val="24"/>
        </w:rPr>
      </w:pPr>
    </w:p>
    <w:p w14:paraId="49B442E9" w14:textId="6D5C5557" w:rsidR="00461F55" w:rsidRPr="006374C6" w:rsidRDefault="0015672E" w:rsidP="00643BFD">
      <w:pPr>
        <w:spacing w:line="240" w:lineRule="auto"/>
        <w:rPr>
          <w:b/>
          <w:color w:val="FF0000"/>
          <w:sz w:val="24"/>
          <w:szCs w:val="24"/>
        </w:rPr>
      </w:pPr>
      <w:r w:rsidRPr="006374C6">
        <w:rPr>
          <w:sz w:val="24"/>
          <w:szCs w:val="24"/>
        </w:rPr>
        <w:t>ФК1 Здатність аналізу матеріалів, конструкцій та процесів на основі законів, теорій та методів математики, природничих наук і прикладної механіки</w:t>
      </w:r>
      <w:r w:rsidRPr="006374C6">
        <w:rPr>
          <w:b/>
          <w:color w:val="FF0000"/>
          <w:sz w:val="24"/>
          <w:szCs w:val="24"/>
        </w:rPr>
        <w:t xml:space="preserve"> </w:t>
      </w:r>
    </w:p>
    <w:p w14:paraId="5986AB11" w14:textId="77777777" w:rsidR="0015672E" w:rsidRPr="006374C6" w:rsidRDefault="0015672E" w:rsidP="00643BFD">
      <w:pPr>
        <w:spacing w:line="240" w:lineRule="auto"/>
        <w:rPr>
          <w:b/>
          <w:color w:val="FF0000"/>
          <w:sz w:val="24"/>
          <w:szCs w:val="24"/>
        </w:rPr>
      </w:pPr>
    </w:p>
    <w:p w14:paraId="71C63921" w14:textId="0A42E69E" w:rsidR="00461F55" w:rsidRPr="006374C6" w:rsidRDefault="0015672E" w:rsidP="00643BFD">
      <w:pPr>
        <w:spacing w:line="240" w:lineRule="auto"/>
        <w:rPr>
          <w:b/>
          <w:color w:val="FF0000"/>
          <w:sz w:val="24"/>
          <w:szCs w:val="24"/>
        </w:rPr>
      </w:pPr>
      <w:r w:rsidRPr="006374C6">
        <w:rPr>
          <w:sz w:val="24"/>
          <w:szCs w:val="24"/>
        </w:rPr>
        <w:t>ФК10 Здатність описувати та класифікувати широке коло технічних об’єктів та процесів, що ґрунтується на глибокому знанні та розумінні основних механічних теорій та практик, а також базових знаннях суміжних наук.</w:t>
      </w:r>
      <w:r w:rsidRPr="006374C6">
        <w:rPr>
          <w:b/>
          <w:color w:val="FF0000"/>
          <w:sz w:val="24"/>
          <w:szCs w:val="24"/>
        </w:rPr>
        <w:t xml:space="preserve"> </w:t>
      </w:r>
    </w:p>
    <w:p w14:paraId="59DA7A43" w14:textId="77777777" w:rsidR="00894004" w:rsidRPr="006374C6" w:rsidRDefault="00894004" w:rsidP="00643BFD">
      <w:pPr>
        <w:spacing w:line="240" w:lineRule="auto"/>
        <w:rPr>
          <w:sz w:val="24"/>
          <w:szCs w:val="24"/>
        </w:rPr>
      </w:pPr>
    </w:p>
    <w:p w14:paraId="6F6E1F9C" w14:textId="080174AD" w:rsidR="00643BFD" w:rsidRPr="006374C6" w:rsidRDefault="00643BFD" w:rsidP="00643BFD">
      <w:pPr>
        <w:spacing w:line="240" w:lineRule="auto"/>
        <w:jc w:val="both"/>
        <w:rPr>
          <w:sz w:val="24"/>
          <w:szCs w:val="24"/>
        </w:rPr>
      </w:pPr>
      <w:r w:rsidRPr="006374C6">
        <w:rPr>
          <w:b/>
          <w:sz w:val="24"/>
          <w:szCs w:val="24"/>
        </w:rPr>
        <w:t>Результати навчання освітнього компонента</w:t>
      </w:r>
      <w:r w:rsidRPr="006374C6">
        <w:rPr>
          <w:sz w:val="24"/>
          <w:szCs w:val="24"/>
        </w:rPr>
        <w:t xml:space="preserve"> деталізують такі програмні результати навчання, передбачені </w:t>
      </w:r>
      <w:r w:rsidRPr="006374C6">
        <w:rPr>
          <w:bCs/>
          <w:sz w:val="24"/>
          <w:szCs w:val="24"/>
        </w:rPr>
        <w:t xml:space="preserve">освітньою програмою </w:t>
      </w:r>
      <w:r w:rsidR="00250BB9" w:rsidRPr="006374C6">
        <w:rPr>
          <w:b/>
          <w:bCs/>
          <w:sz w:val="24"/>
          <w:szCs w:val="24"/>
        </w:rPr>
        <w:t>«</w:t>
      </w:r>
      <w:r w:rsidR="001A5F35" w:rsidRPr="006374C6">
        <w:rPr>
          <w:b/>
          <w:sz w:val="24"/>
          <w:szCs w:val="24"/>
        </w:rPr>
        <w:t>Інжиніринг зварювання, лазерних та сп</w:t>
      </w:r>
      <w:r w:rsidR="0015672E" w:rsidRPr="006374C6">
        <w:rPr>
          <w:b/>
          <w:sz w:val="24"/>
          <w:szCs w:val="24"/>
        </w:rPr>
        <w:t>о</w:t>
      </w:r>
      <w:r w:rsidR="001A5F35" w:rsidRPr="006374C6">
        <w:rPr>
          <w:b/>
          <w:sz w:val="24"/>
          <w:szCs w:val="24"/>
        </w:rPr>
        <w:t>ріднених технологій</w:t>
      </w:r>
      <w:r w:rsidR="00250BB9" w:rsidRPr="006374C6">
        <w:rPr>
          <w:b/>
          <w:color w:val="000000" w:themeColor="text1"/>
          <w:sz w:val="24"/>
          <w:szCs w:val="24"/>
        </w:rPr>
        <w:t>»</w:t>
      </w:r>
      <w:r w:rsidRPr="006374C6">
        <w:rPr>
          <w:sz w:val="24"/>
          <w:szCs w:val="24"/>
        </w:rPr>
        <w:t>:</w:t>
      </w:r>
    </w:p>
    <w:p w14:paraId="665264AA" w14:textId="77777777" w:rsidR="009D0277" w:rsidRPr="006374C6" w:rsidRDefault="009D0277" w:rsidP="00250BB9">
      <w:pPr>
        <w:rPr>
          <w:sz w:val="24"/>
          <w:szCs w:val="24"/>
        </w:rPr>
      </w:pPr>
    </w:p>
    <w:p w14:paraId="7B9CEFE9" w14:textId="5740A6F8" w:rsidR="00643BFD" w:rsidRPr="006374C6" w:rsidRDefault="00643BFD" w:rsidP="00250BB9">
      <w:pPr>
        <w:rPr>
          <w:sz w:val="24"/>
          <w:szCs w:val="24"/>
        </w:rPr>
      </w:pPr>
      <w:r w:rsidRPr="006374C6">
        <w:rPr>
          <w:sz w:val="24"/>
          <w:szCs w:val="24"/>
        </w:rPr>
        <w:t>РН 2 Використовувати знання теоретичних основ механіки рідин і газів,</w:t>
      </w:r>
      <w:r w:rsidR="00250BB9" w:rsidRPr="006374C6">
        <w:rPr>
          <w:sz w:val="24"/>
          <w:szCs w:val="24"/>
        </w:rPr>
        <w:t xml:space="preserve"> </w:t>
      </w:r>
      <w:r w:rsidRPr="006374C6">
        <w:rPr>
          <w:sz w:val="24"/>
          <w:szCs w:val="24"/>
        </w:rPr>
        <w:t>теплотехніки та електротехніки для вирішення професійних завдань.</w:t>
      </w:r>
    </w:p>
    <w:p w14:paraId="58AFBADB" w14:textId="3F809DEB" w:rsidR="00643BFD" w:rsidRPr="00250BB9" w:rsidRDefault="00643BFD" w:rsidP="00250BB9">
      <w:pPr>
        <w:rPr>
          <w:bCs/>
          <w:sz w:val="24"/>
          <w:szCs w:val="24"/>
        </w:rPr>
      </w:pPr>
      <w:r w:rsidRPr="006374C6">
        <w:rPr>
          <w:sz w:val="24"/>
          <w:szCs w:val="24"/>
        </w:rPr>
        <w:t>РН 9</w:t>
      </w:r>
      <w:r w:rsidR="00250BB9" w:rsidRPr="006374C6">
        <w:rPr>
          <w:sz w:val="24"/>
          <w:szCs w:val="24"/>
        </w:rPr>
        <w:t xml:space="preserve"> </w:t>
      </w:r>
      <w:r w:rsidRPr="006374C6">
        <w:rPr>
          <w:sz w:val="24"/>
          <w:szCs w:val="24"/>
        </w:rPr>
        <w:t>Знати та розуміти суміжні галузі (механіку рідин і газів, теплотехніку,</w:t>
      </w:r>
      <w:r w:rsidR="00250BB9" w:rsidRPr="006374C6">
        <w:rPr>
          <w:sz w:val="24"/>
          <w:szCs w:val="24"/>
        </w:rPr>
        <w:t xml:space="preserve"> </w:t>
      </w:r>
      <w:r w:rsidRPr="006374C6">
        <w:rPr>
          <w:sz w:val="24"/>
          <w:szCs w:val="24"/>
        </w:rPr>
        <w:t>електротехніку, ел</w:t>
      </w:r>
      <w:r w:rsidRPr="00250BB9">
        <w:rPr>
          <w:sz w:val="24"/>
          <w:szCs w:val="24"/>
        </w:rPr>
        <w:t>ектроніку) і вміти виявляти міждисциплінарні зв’язки</w:t>
      </w:r>
      <w:r w:rsidR="00250BB9" w:rsidRPr="00250BB9">
        <w:rPr>
          <w:sz w:val="24"/>
          <w:szCs w:val="24"/>
        </w:rPr>
        <w:t xml:space="preserve"> </w:t>
      </w:r>
      <w:r w:rsidRPr="00250BB9">
        <w:rPr>
          <w:sz w:val="24"/>
          <w:szCs w:val="24"/>
        </w:rPr>
        <w:t>прикладної механіки на рівні, необхідному для виконання інших вимог</w:t>
      </w:r>
      <w:r w:rsidR="00250BB9" w:rsidRPr="00250BB9">
        <w:rPr>
          <w:sz w:val="24"/>
          <w:szCs w:val="24"/>
        </w:rPr>
        <w:t xml:space="preserve"> </w:t>
      </w:r>
      <w:r w:rsidRPr="00250BB9">
        <w:rPr>
          <w:sz w:val="24"/>
          <w:szCs w:val="24"/>
        </w:rPr>
        <w:t>освітньої програми</w:t>
      </w:r>
    </w:p>
    <w:p w14:paraId="755F1BF1" w14:textId="77777777" w:rsidR="002E171D" w:rsidRDefault="002E171D" w:rsidP="00962EA4">
      <w:pPr>
        <w:jc w:val="both"/>
        <w:rPr>
          <w:bCs/>
          <w:i/>
          <w:sz w:val="24"/>
          <w:szCs w:val="24"/>
        </w:rPr>
      </w:pPr>
    </w:p>
    <w:p w14:paraId="7E46B131" w14:textId="384351A1" w:rsidR="004A6336" w:rsidRPr="00250BB9" w:rsidRDefault="00962EA4" w:rsidP="00250BB9">
      <w:pPr>
        <w:jc w:val="both"/>
        <w:rPr>
          <w:b/>
          <w:color w:val="000000" w:themeColor="text1"/>
        </w:rPr>
      </w:pPr>
      <w:r w:rsidRPr="00962EA4">
        <w:rPr>
          <w:i/>
          <w:sz w:val="24"/>
          <w:szCs w:val="24"/>
        </w:rPr>
        <w:tab/>
      </w:r>
      <w:r w:rsidR="004A6336" w:rsidRPr="00250BB9">
        <w:rPr>
          <w:b/>
          <w:color w:val="000000" w:themeColor="text1"/>
        </w:rPr>
        <w:t>Пререквізити та постреквізити дисципліни (місце в структурно-логічній схемі навчання за відповідною освітньою програмою)</w:t>
      </w:r>
    </w:p>
    <w:p w14:paraId="79088E12" w14:textId="27AF233E" w:rsidR="00B01A6E" w:rsidRPr="00270E47" w:rsidRDefault="004D6A1E" w:rsidP="00E74318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Необхідне</w:t>
      </w:r>
      <w:r w:rsidR="00216F3B" w:rsidRPr="008568F0">
        <w:rPr>
          <w:i/>
          <w:color w:val="000000" w:themeColor="text1"/>
          <w:sz w:val="24"/>
          <w:szCs w:val="24"/>
        </w:rPr>
        <w:t xml:space="preserve"> попереднє </w:t>
      </w:r>
      <w:r w:rsidRPr="008568F0">
        <w:rPr>
          <w:i/>
          <w:color w:val="000000" w:themeColor="text1"/>
          <w:sz w:val="24"/>
          <w:szCs w:val="24"/>
        </w:rPr>
        <w:t>у</w:t>
      </w:r>
      <w:r w:rsidR="00B01A6E" w:rsidRPr="008568F0">
        <w:rPr>
          <w:i/>
          <w:color w:val="000000" w:themeColor="text1"/>
          <w:sz w:val="24"/>
          <w:szCs w:val="24"/>
        </w:rPr>
        <w:t xml:space="preserve">спішне оволодіння знаннями та уміннями, набутими при вивченні дисциплін </w:t>
      </w:r>
      <w:r w:rsidR="008568F0" w:rsidRPr="00270E47">
        <w:rPr>
          <w:i/>
          <w:color w:val="000000" w:themeColor="text1"/>
          <w:sz w:val="24"/>
          <w:szCs w:val="24"/>
        </w:rPr>
        <w:t>«</w:t>
      </w:r>
      <w:r w:rsidR="00142930" w:rsidRPr="00270E47">
        <w:rPr>
          <w:i/>
          <w:color w:val="000000" w:themeColor="text1"/>
          <w:sz w:val="24"/>
          <w:szCs w:val="24"/>
        </w:rPr>
        <w:t>Вища математика</w:t>
      </w:r>
      <w:r w:rsidR="00B01A6E" w:rsidRPr="00270E47">
        <w:rPr>
          <w:i/>
          <w:color w:val="000000" w:themeColor="text1"/>
          <w:sz w:val="24"/>
          <w:szCs w:val="24"/>
        </w:rPr>
        <w:t>», «</w:t>
      </w:r>
      <w:r w:rsidR="00962EA4" w:rsidRPr="00270E47">
        <w:rPr>
          <w:i/>
          <w:color w:val="000000" w:themeColor="text1"/>
          <w:sz w:val="24"/>
          <w:szCs w:val="24"/>
        </w:rPr>
        <w:t>Теоретична механіка</w:t>
      </w:r>
      <w:r w:rsidR="00B01A6E" w:rsidRPr="00270E47">
        <w:rPr>
          <w:i/>
          <w:color w:val="000000" w:themeColor="text1"/>
          <w:sz w:val="24"/>
          <w:szCs w:val="24"/>
        </w:rPr>
        <w:t>», «</w:t>
      </w:r>
      <w:r w:rsidR="00142930" w:rsidRPr="00270E47">
        <w:rPr>
          <w:i/>
          <w:color w:val="000000" w:themeColor="text1"/>
          <w:sz w:val="24"/>
          <w:szCs w:val="24"/>
        </w:rPr>
        <w:t>Загальна ф</w:t>
      </w:r>
      <w:r w:rsidR="00B01A6E" w:rsidRPr="00270E47">
        <w:rPr>
          <w:i/>
          <w:color w:val="000000" w:themeColor="text1"/>
          <w:sz w:val="24"/>
          <w:szCs w:val="24"/>
        </w:rPr>
        <w:t>ізика»</w:t>
      </w:r>
      <w:r w:rsidR="00216F3B" w:rsidRPr="00270E47">
        <w:rPr>
          <w:i/>
          <w:color w:val="000000" w:themeColor="text1"/>
          <w:sz w:val="24"/>
          <w:szCs w:val="24"/>
        </w:rPr>
        <w:t>.</w:t>
      </w:r>
    </w:p>
    <w:p w14:paraId="71AE336D" w14:textId="77777777" w:rsidR="008901E4" w:rsidRDefault="004D6A1E" w:rsidP="008901E4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270E47">
        <w:rPr>
          <w:i/>
          <w:color w:val="000000" w:themeColor="text1"/>
          <w:sz w:val="24"/>
          <w:szCs w:val="24"/>
        </w:rPr>
        <w:t xml:space="preserve">Результати вивчення дисципліни </w:t>
      </w:r>
      <w:r w:rsidR="00962EA4" w:rsidRPr="00270E47">
        <w:rPr>
          <w:i/>
          <w:sz w:val="24"/>
          <w:szCs w:val="24"/>
        </w:rPr>
        <w:t>"</w:t>
      </w:r>
      <w:r w:rsidR="00593D44" w:rsidRPr="00270E47">
        <w:rPr>
          <w:i/>
          <w:sz w:val="24"/>
          <w:szCs w:val="24"/>
        </w:rPr>
        <w:t>Механіка рідини і газу</w:t>
      </w:r>
      <w:r w:rsidR="00962EA4" w:rsidRPr="00270E47">
        <w:rPr>
          <w:i/>
          <w:sz w:val="24"/>
          <w:szCs w:val="24"/>
        </w:rPr>
        <w:t xml:space="preserve">" </w:t>
      </w:r>
      <w:r w:rsidRPr="00270E47">
        <w:rPr>
          <w:i/>
          <w:color w:val="000000" w:themeColor="text1"/>
          <w:sz w:val="24"/>
          <w:szCs w:val="24"/>
        </w:rPr>
        <w:t>є необхідними для подальшого вивчення дисциплін</w:t>
      </w:r>
      <w:r w:rsidR="00216F3B" w:rsidRPr="00270E47">
        <w:rPr>
          <w:i/>
          <w:color w:val="000000" w:themeColor="text1"/>
          <w:sz w:val="24"/>
          <w:szCs w:val="24"/>
        </w:rPr>
        <w:t>:</w:t>
      </w:r>
      <w:r w:rsidR="00962EA4" w:rsidRPr="00270E47">
        <w:rPr>
          <w:i/>
          <w:color w:val="000000" w:themeColor="text1"/>
          <w:sz w:val="24"/>
          <w:szCs w:val="24"/>
        </w:rPr>
        <w:t xml:space="preserve"> «</w:t>
      </w:r>
      <w:r w:rsidR="008901E4" w:rsidRPr="00270E47">
        <w:rPr>
          <w:i/>
          <w:color w:val="000000" w:themeColor="text1"/>
          <w:sz w:val="24"/>
          <w:szCs w:val="24"/>
        </w:rPr>
        <w:t>Газотермічна обробка матеріалів</w:t>
      </w:r>
      <w:r w:rsidR="00985167" w:rsidRPr="00270E47">
        <w:rPr>
          <w:i/>
          <w:color w:val="000000" w:themeColor="text1"/>
          <w:sz w:val="24"/>
          <w:szCs w:val="24"/>
        </w:rPr>
        <w:t>», «</w:t>
      </w:r>
      <w:r w:rsidR="008901E4" w:rsidRPr="00270E47">
        <w:rPr>
          <w:i/>
          <w:color w:val="000000" w:themeColor="text1"/>
          <w:sz w:val="24"/>
          <w:szCs w:val="24"/>
        </w:rPr>
        <w:t>Технології та устаткування зварювання плавлення, лазерних та споріднених процесів»</w:t>
      </w:r>
    </w:p>
    <w:p w14:paraId="10072511" w14:textId="6CCC38DC" w:rsidR="00AA6B23" w:rsidRPr="006A3AE5" w:rsidRDefault="00AA6B23" w:rsidP="008901E4">
      <w:pPr>
        <w:spacing w:line="240" w:lineRule="auto"/>
        <w:jc w:val="both"/>
        <w:rPr>
          <w:color w:val="000000" w:themeColor="text1"/>
        </w:rPr>
      </w:pPr>
      <w:r w:rsidRPr="006A3AE5">
        <w:rPr>
          <w:color w:val="000000" w:themeColor="text1"/>
        </w:rPr>
        <w:t xml:space="preserve">Зміст навчальної дисципліни </w:t>
      </w:r>
    </w:p>
    <w:p w14:paraId="322D0851" w14:textId="6B39E29E" w:rsidR="008568F0" w:rsidRPr="008568F0" w:rsidRDefault="00270E47" w:rsidP="008568F0">
      <w:pPr>
        <w:rPr>
          <w:b/>
          <w:i/>
          <w:color w:val="000000" w:themeColor="text1"/>
          <w:sz w:val="24"/>
          <w:szCs w:val="24"/>
        </w:rPr>
      </w:pPr>
      <w:r w:rsidRPr="00572ADC">
        <w:rPr>
          <w:b/>
          <w:i/>
          <w:color w:val="000000" w:themeColor="text1"/>
          <w:sz w:val="24"/>
          <w:szCs w:val="24"/>
          <w:lang w:val="ru-RU"/>
        </w:rPr>
        <w:t xml:space="preserve">      </w:t>
      </w:r>
      <w:r w:rsidR="008568F0" w:rsidRPr="008568F0">
        <w:rPr>
          <w:b/>
          <w:i/>
          <w:color w:val="000000" w:themeColor="text1"/>
          <w:sz w:val="24"/>
          <w:szCs w:val="24"/>
        </w:rPr>
        <w:t xml:space="preserve">Розділ 1. Основні поняття та визначення </w:t>
      </w:r>
      <w:r w:rsidR="00985167">
        <w:rPr>
          <w:b/>
          <w:i/>
          <w:color w:val="000000" w:themeColor="text1"/>
          <w:sz w:val="24"/>
          <w:szCs w:val="24"/>
        </w:rPr>
        <w:t>гідравліки</w:t>
      </w:r>
      <w:r w:rsidR="008568F0" w:rsidRPr="008568F0">
        <w:rPr>
          <w:b/>
          <w:i/>
          <w:color w:val="000000" w:themeColor="text1"/>
          <w:sz w:val="24"/>
          <w:szCs w:val="24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985167" w:rsidRPr="00DC0D17" w14:paraId="75C95095" w14:textId="77777777" w:rsidTr="00985167">
        <w:trPr>
          <w:cantSplit/>
        </w:trPr>
        <w:tc>
          <w:tcPr>
            <w:tcW w:w="9063" w:type="dxa"/>
          </w:tcPr>
          <w:p w14:paraId="1B9D1F5F" w14:textId="77777777" w:rsidR="00985167" w:rsidRPr="00985167" w:rsidRDefault="00985167" w:rsidP="00F6678E">
            <w:pPr>
              <w:ind w:left="1152" w:hanging="1152"/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1.1. Загальні відомості про гідравліку. Основні фізичні властивості рідин.</w:t>
            </w:r>
          </w:p>
        </w:tc>
      </w:tr>
      <w:tr w:rsidR="00985167" w:rsidRPr="00DC0D17" w14:paraId="7DDAC167" w14:textId="77777777" w:rsidTr="00985167">
        <w:trPr>
          <w:cantSplit/>
          <w:trHeight w:val="379"/>
        </w:trPr>
        <w:tc>
          <w:tcPr>
            <w:tcW w:w="9063" w:type="dxa"/>
          </w:tcPr>
          <w:p w14:paraId="47255280" w14:textId="77777777" w:rsidR="00985167" w:rsidRPr="00985167" w:rsidRDefault="00985167" w:rsidP="00F6678E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1.2. Основи гідростатики.</w:t>
            </w:r>
          </w:p>
        </w:tc>
      </w:tr>
      <w:tr w:rsidR="00985167" w:rsidRPr="00DC0D17" w14:paraId="7BAD72E4" w14:textId="77777777" w:rsidTr="00985167">
        <w:trPr>
          <w:cantSplit/>
        </w:trPr>
        <w:tc>
          <w:tcPr>
            <w:tcW w:w="9063" w:type="dxa"/>
          </w:tcPr>
          <w:p w14:paraId="4C3A8281" w14:textId="77777777" w:rsidR="00985167" w:rsidRPr="00985167" w:rsidRDefault="00985167" w:rsidP="00F6678E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1.3. Основи кінематики і динаміки рідини.</w:t>
            </w:r>
          </w:p>
        </w:tc>
      </w:tr>
      <w:tr w:rsidR="00985167" w:rsidRPr="00DC0D17" w14:paraId="2EFCE77C" w14:textId="77777777" w:rsidTr="00985167">
        <w:trPr>
          <w:cantSplit/>
          <w:trHeight w:val="515"/>
        </w:trPr>
        <w:tc>
          <w:tcPr>
            <w:tcW w:w="9063" w:type="dxa"/>
          </w:tcPr>
          <w:p w14:paraId="481D8179" w14:textId="77777777" w:rsidR="00985167" w:rsidRPr="00985167" w:rsidRDefault="00985167" w:rsidP="00F6678E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1.4.  Режими руху рідини. Опори по довжині.</w:t>
            </w:r>
          </w:p>
        </w:tc>
      </w:tr>
      <w:tr w:rsidR="00985167" w:rsidRPr="00DC0D17" w14:paraId="1086739E" w14:textId="77777777" w:rsidTr="00985167">
        <w:trPr>
          <w:cantSplit/>
        </w:trPr>
        <w:tc>
          <w:tcPr>
            <w:tcW w:w="9063" w:type="dxa"/>
          </w:tcPr>
          <w:p w14:paraId="3749426F" w14:textId="77777777" w:rsidR="00985167" w:rsidRPr="00985167" w:rsidRDefault="00985167" w:rsidP="00F6678E">
            <w:pPr>
              <w:pStyle w:val="af1"/>
              <w:ind w:left="905" w:hanging="905"/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1.5. Місцеві гідравлічні опори.</w:t>
            </w:r>
          </w:p>
        </w:tc>
      </w:tr>
      <w:tr w:rsidR="00985167" w:rsidRPr="00DC0D17" w14:paraId="6AA04591" w14:textId="77777777" w:rsidTr="00985167">
        <w:trPr>
          <w:cantSplit/>
        </w:trPr>
        <w:tc>
          <w:tcPr>
            <w:tcW w:w="9063" w:type="dxa"/>
          </w:tcPr>
          <w:p w14:paraId="110E3F54" w14:textId="77777777" w:rsidR="00985167" w:rsidRPr="00985167" w:rsidRDefault="00985167" w:rsidP="00F6678E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1.6. Витікання рідини через отвори та насадки</w:t>
            </w:r>
          </w:p>
        </w:tc>
      </w:tr>
      <w:tr w:rsidR="00985167" w:rsidRPr="00DC0D17" w14:paraId="20891271" w14:textId="77777777" w:rsidTr="00985167">
        <w:trPr>
          <w:cantSplit/>
        </w:trPr>
        <w:tc>
          <w:tcPr>
            <w:tcW w:w="9063" w:type="dxa"/>
          </w:tcPr>
          <w:p w14:paraId="2199B387" w14:textId="77777777" w:rsidR="00985167" w:rsidRPr="00985167" w:rsidRDefault="00985167" w:rsidP="00F6678E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>Тема 1.7. Гідравлічний розрахунок трубопроводів.</w:t>
            </w:r>
          </w:p>
        </w:tc>
      </w:tr>
      <w:tr w:rsidR="00985167" w:rsidRPr="00DC0D17" w14:paraId="0C072D19" w14:textId="77777777" w:rsidTr="00985167">
        <w:trPr>
          <w:cantSplit/>
        </w:trPr>
        <w:tc>
          <w:tcPr>
            <w:tcW w:w="9063" w:type="dxa"/>
          </w:tcPr>
          <w:p w14:paraId="265FBA8B" w14:textId="29435634" w:rsidR="00985167" w:rsidRPr="00985167" w:rsidRDefault="00985167" w:rsidP="00985167">
            <w:pPr>
              <w:rPr>
                <w:b/>
                <w:i/>
                <w:sz w:val="24"/>
                <w:szCs w:val="24"/>
              </w:rPr>
            </w:pPr>
            <w:r w:rsidRPr="00985167">
              <w:rPr>
                <w:b/>
                <w:i/>
                <w:sz w:val="24"/>
                <w:szCs w:val="24"/>
              </w:rPr>
              <w:t>Розділ 2. Основи аеромеханіки</w:t>
            </w:r>
          </w:p>
          <w:p w14:paraId="45954F12" w14:textId="65E61F30" w:rsidR="00985167" w:rsidRPr="00985167" w:rsidRDefault="00985167" w:rsidP="00985167">
            <w:pPr>
              <w:rPr>
                <w:i/>
                <w:sz w:val="24"/>
                <w:szCs w:val="24"/>
              </w:rPr>
            </w:pPr>
            <w:r w:rsidRPr="00985167">
              <w:rPr>
                <w:i/>
                <w:sz w:val="24"/>
                <w:szCs w:val="24"/>
              </w:rPr>
              <w:t xml:space="preserve">Тема </w:t>
            </w:r>
            <w:r>
              <w:rPr>
                <w:i/>
                <w:sz w:val="24"/>
                <w:szCs w:val="24"/>
              </w:rPr>
              <w:t>2.</w:t>
            </w:r>
            <w:r w:rsidRPr="00985167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Основи аеромеханіки. Основні визначення та поняття</w:t>
            </w:r>
          </w:p>
        </w:tc>
      </w:tr>
      <w:tr w:rsidR="00985167" w:rsidRPr="00DC0D17" w14:paraId="3491FFB7" w14:textId="77777777" w:rsidTr="00985167">
        <w:trPr>
          <w:cantSplit/>
        </w:trPr>
        <w:tc>
          <w:tcPr>
            <w:tcW w:w="9063" w:type="dxa"/>
          </w:tcPr>
          <w:p w14:paraId="0A59DD78" w14:textId="4995FF88" w:rsidR="00985167" w:rsidRPr="00DC0D17" w:rsidRDefault="00985167" w:rsidP="00F6678E">
            <w:r>
              <w:rPr>
                <w:i/>
                <w:sz w:val="24"/>
                <w:szCs w:val="24"/>
              </w:rPr>
              <w:t>Тема 2.2</w:t>
            </w:r>
            <w:r w:rsidRPr="00985167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Прилади для моделювання явищ і процесів. Аеродинамічна труба</w:t>
            </w:r>
          </w:p>
        </w:tc>
      </w:tr>
      <w:tr w:rsidR="00985167" w:rsidRPr="00DC0D17" w14:paraId="061AAEDD" w14:textId="77777777" w:rsidTr="00985167">
        <w:trPr>
          <w:cantSplit/>
        </w:trPr>
        <w:tc>
          <w:tcPr>
            <w:tcW w:w="9063" w:type="dxa"/>
          </w:tcPr>
          <w:p w14:paraId="53ABEFC8" w14:textId="29184E19" w:rsidR="00985167" w:rsidRDefault="00985167" w:rsidP="009851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Тема 2.3.Особливості обтікання тіл у повітряному потоці.</w:t>
            </w:r>
          </w:p>
        </w:tc>
      </w:tr>
      <w:tr w:rsidR="00985167" w:rsidRPr="00DC0D17" w14:paraId="1A11F4ED" w14:textId="77777777" w:rsidTr="00985167">
        <w:trPr>
          <w:cantSplit/>
        </w:trPr>
        <w:tc>
          <w:tcPr>
            <w:tcW w:w="9063" w:type="dxa"/>
          </w:tcPr>
          <w:p w14:paraId="48B31AA5" w14:textId="5C22E4F8" w:rsidR="00985167" w:rsidRDefault="00985167" w:rsidP="00F667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2.4.Засоби вимірювання параметрів потоків повітря. Трубка Піто-Прандтля</w:t>
            </w:r>
          </w:p>
        </w:tc>
      </w:tr>
      <w:tr w:rsidR="00985167" w:rsidRPr="00DC0D17" w14:paraId="6894AD81" w14:textId="77777777" w:rsidTr="00985167">
        <w:trPr>
          <w:cantSplit/>
        </w:trPr>
        <w:tc>
          <w:tcPr>
            <w:tcW w:w="9063" w:type="dxa"/>
          </w:tcPr>
          <w:p w14:paraId="3DEDD86D" w14:textId="03DB9588" w:rsidR="00985167" w:rsidRDefault="00985167" w:rsidP="00F667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2.5.Криловий профіль у потоці. Підйомна сила і лобовий опір крила.</w:t>
            </w:r>
          </w:p>
        </w:tc>
      </w:tr>
      <w:tr w:rsidR="00985167" w:rsidRPr="00DC0D17" w14:paraId="330134F5" w14:textId="77777777" w:rsidTr="00985167">
        <w:trPr>
          <w:cantSplit/>
        </w:trPr>
        <w:tc>
          <w:tcPr>
            <w:tcW w:w="9063" w:type="dxa"/>
          </w:tcPr>
          <w:p w14:paraId="2AD11AE3" w14:textId="415A4E96" w:rsidR="00985167" w:rsidRDefault="00985167" w:rsidP="00F6678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 2.6.Решітка профілів, особливості обтікання, коефіцієнти опору.</w:t>
            </w:r>
          </w:p>
        </w:tc>
      </w:tr>
    </w:tbl>
    <w:p w14:paraId="4BC910DC" w14:textId="77777777" w:rsidR="008B16FE" w:rsidRPr="006A3AE5" w:rsidRDefault="008B16FE" w:rsidP="008B16FE">
      <w:pPr>
        <w:pStyle w:val="1"/>
        <w:rPr>
          <w:rFonts w:ascii="Times New Roman" w:hAnsi="Times New Roman"/>
          <w:color w:val="000000" w:themeColor="text1"/>
          <w:sz w:val="28"/>
          <w:szCs w:val="28"/>
        </w:rPr>
      </w:pPr>
      <w:r w:rsidRPr="006A3AE5">
        <w:rPr>
          <w:rFonts w:ascii="Times New Roman" w:hAnsi="Times New Roman"/>
          <w:color w:val="000000" w:themeColor="text1"/>
          <w:sz w:val="28"/>
          <w:szCs w:val="28"/>
        </w:rPr>
        <w:t>Навчальні матеріали та ресурси</w:t>
      </w:r>
    </w:p>
    <w:p w14:paraId="7B98B35E" w14:textId="77777777" w:rsidR="009B0871" w:rsidRPr="006A3AE5" w:rsidRDefault="008B16FE" w:rsidP="008B16FE">
      <w:pPr>
        <w:spacing w:after="120" w:line="240" w:lineRule="auto"/>
        <w:jc w:val="both"/>
        <w:rPr>
          <w:b/>
          <w:i/>
          <w:color w:val="000000" w:themeColor="text1"/>
          <w:sz w:val="24"/>
          <w:szCs w:val="24"/>
        </w:rPr>
      </w:pPr>
      <w:commentRangeStart w:id="0"/>
      <w:r w:rsidRPr="006A3AE5">
        <w:rPr>
          <w:b/>
          <w:i/>
          <w:color w:val="000000" w:themeColor="text1"/>
          <w:sz w:val="24"/>
          <w:szCs w:val="24"/>
        </w:rPr>
        <w:t xml:space="preserve">базова (підручники, навчальні посібники) </w:t>
      </w:r>
      <w:r w:rsidR="009B0871" w:rsidRPr="006A3AE5">
        <w:rPr>
          <w:b/>
          <w:i/>
          <w:color w:val="000000" w:themeColor="text1"/>
          <w:sz w:val="24"/>
          <w:szCs w:val="24"/>
        </w:rPr>
        <w:t>література</w:t>
      </w:r>
      <w:commentRangeEnd w:id="0"/>
      <w:r w:rsidR="00FE316C" w:rsidRPr="006A3AE5">
        <w:rPr>
          <w:rStyle w:val="a8"/>
          <w:b/>
          <w:color w:val="000000" w:themeColor="text1"/>
        </w:rPr>
        <w:commentReference w:id="0"/>
      </w:r>
    </w:p>
    <w:p w14:paraId="77BF33A9" w14:textId="77777777" w:rsidR="00D92BCE" w:rsidRPr="00D92BCE" w:rsidRDefault="00D92BCE" w:rsidP="00D92BCE">
      <w:pPr>
        <w:numPr>
          <w:ilvl w:val="0"/>
          <w:numId w:val="27"/>
        </w:numPr>
        <w:spacing w:line="240" w:lineRule="auto"/>
        <w:jc w:val="both"/>
        <w:rPr>
          <w:i/>
          <w:sz w:val="24"/>
          <w:szCs w:val="24"/>
        </w:rPr>
      </w:pPr>
      <w:commentRangeStart w:id="1"/>
      <w:r w:rsidRPr="00D92BCE">
        <w:rPr>
          <w:i/>
          <w:sz w:val="24"/>
          <w:szCs w:val="24"/>
        </w:rPr>
        <w:t>Левицький Б.Ф., Лещій Н.П. Гідравліка. Загальний курс. – Львів: Світ, 1994. – 264с.</w:t>
      </w:r>
    </w:p>
    <w:p w14:paraId="7D2DC40A" w14:textId="77777777" w:rsidR="00D92BCE" w:rsidRPr="00D92BCE" w:rsidRDefault="00D92BCE" w:rsidP="00D92BCE">
      <w:pPr>
        <w:numPr>
          <w:ilvl w:val="0"/>
          <w:numId w:val="27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Технічна гідромеханіка. Гідравліка та гідропневмопривод: Підручник / В.О. Федорець, М.Н. Педченко, О.О. Федорець, В.Б. Струтинський, О.М. Яхно, Ю.В. Єлисеєв; За ред. В.О. Федорця. – Житомир: ЖІТІ, 1998. – 412с.</w:t>
      </w:r>
    </w:p>
    <w:p w14:paraId="5FC6B854" w14:textId="77777777" w:rsidR="00D92BCE" w:rsidRPr="00D92BCE" w:rsidRDefault="00D92BCE" w:rsidP="00D92BCE">
      <w:pPr>
        <w:numPr>
          <w:ilvl w:val="0"/>
          <w:numId w:val="27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Смислов В.В. Гідравліка і аеродинаміка. – К.: Вища школа, 1971. – 348с.</w:t>
      </w:r>
    </w:p>
    <w:p w14:paraId="6ECA6F35" w14:textId="77777777" w:rsidR="00D92BCE" w:rsidRPr="00D92BCE" w:rsidRDefault="00D92BCE" w:rsidP="00D92BCE">
      <w:pPr>
        <w:numPr>
          <w:ilvl w:val="0"/>
          <w:numId w:val="27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Угинчус А.А. Гидравлика и гидравлические машины. – 4-е изд., перераб. – Харьков: Изд-во ХГУ, 1970. – 395с., ил.</w:t>
      </w:r>
    </w:p>
    <w:p w14:paraId="64931AFE" w14:textId="77777777" w:rsidR="00D92BCE" w:rsidRPr="00D92BCE" w:rsidRDefault="00D92BCE" w:rsidP="00D92BCE">
      <w:pPr>
        <w:numPr>
          <w:ilvl w:val="0"/>
          <w:numId w:val="27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Чугаев Р.Р. Гидравлика. – 2-е изд., доп. и испр. – Л.: Энергия, 1970. – 552с., ил.</w:t>
      </w:r>
      <w:commentRangeEnd w:id="1"/>
      <w:r w:rsidR="00B15EA4">
        <w:rPr>
          <w:rStyle w:val="a8"/>
        </w:rPr>
        <w:commentReference w:id="1"/>
      </w:r>
    </w:p>
    <w:p w14:paraId="079B010F" w14:textId="77777777" w:rsidR="00D92BCE" w:rsidRDefault="00D92BCE" w:rsidP="00F677B9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</w:p>
    <w:p w14:paraId="27914DB4" w14:textId="7A7F7AE8" w:rsidR="008568F0" w:rsidRPr="006A3AE5" w:rsidRDefault="00D92BCE" w:rsidP="00F677B9">
      <w:pPr>
        <w:spacing w:line="240" w:lineRule="auto"/>
        <w:jc w:val="both"/>
        <w:rPr>
          <w:b/>
          <w:i/>
          <w:color w:val="000000" w:themeColor="text1"/>
          <w:sz w:val="24"/>
          <w:szCs w:val="24"/>
        </w:rPr>
      </w:pPr>
      <w:r w:rsidRPr="006A3AE5">
        <w:rPr>
          <w:b/>
          <w:i/>
          <w:color w:val="000000" w:themeColor="text1"/>
          <w:sz w:val="24"/>
          <w:szCs w:val="24"/>
        </w:rPr>
        <w:t>Додаткова література:</w:t>
      </w:r>
    </w:p>
    <w:p w14:paraId="6E8804E3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commentRangeStart w:id="2"/>
      <w:r w:rsidRPr="00D92BCE">
        <w:rPr>
          <w:i/>
          <w:sz w:val="24"/>
          <w:szCs w:val="24"/>
        </w:rPr>
        <w:t>Лойцянский Л.Г. Механика жидкости и газа. – М.: Наука, 1978. – 736с., ил.</w:t>
      </w:r>
    </w:p>
    <w:p w14:paraId="73306BC7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Повх И.Л. Техническая гидромеханика. – 2-е изд., доп. – Л.: Машиностроение, 1976. – 504с., ил.</w:t>
      </w:r>
    </w:p>
    <w:p w14:paraId="23A3A01D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Патрашев А.Н. Гидромеханика. – М.: Военмориздат, 1953. – 719с., ил.</w:t>
      </w:r>
    </w:p>
    <w:p w14:paraId="245995D4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Агроскин И.И., Дмитриев Г.Т., Пикалов Ф.Н. Гидравлика. Под ред. И.И. Агроскина. – 4-е изд., перераб. – М.-Л.: Энергия, 1964. – 352с., ил.</w:t>
      </w:r>
    </w:p>
    <w:p w14:paraId="1BD5A5EF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Башта Т.М. Машиностроительная гидравлика. Справочное пособие. – 2-е изд., доп. и перераб. – М.: Машиностроение, 1971. – 672с., ил.</w:t>
      </w:r>
    </w:p>
    <w:p w14:paraId="6E4B72FA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Справочник по гидравлическим расчетам / П.Г. Киселев, А.Д. Альтшуль, А.В. Данильченко и др.; Под ред.  П.Г. Киселева. – 4 изд., перераб. и доп. – М.: Энергия, 1972. – 312 с., ил.</w:t>
      </w:r>
    </w:p>
    <w:p w14:paraId="5F86C0A7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Каминер А.А., Яхно О.М. Гидромеханика в инженерной практике. – К.: Техніка, 1987. – 175с., ил.</w:t>
      </w:r>
    </w:p>
    <w:p w14:paraId="5586D7B0" w14:textId="608449C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Романков П.Г., Курочкина М.И. Гидромеханические процессы химической технологии. – Л.: Химия, 1974. – 288с., ил.</w:t>
      </w:r>
    </w:p>
    <w:p w14:paraId="310D6304" w14:textId="77777777" w:rsidR="00D92BCE" w:rsidRPr="00D92BCE" w:rsidRDefault="00D92BCE" w:rsidP="00D92BCE">
      <w:pPr>
        <w:numPr>
          <w:ilvl w:val="0"/>
          <w:numId w:val="28"/>
        </w:numPr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А.С. Брон, Ж.Э. Тартаковский Гидравлический привод агрегатных станков и автоматических линий. М.: Машиностроение, 1967. – 355 с.</w:t>
      </w:r>
    </w:p>
    <w:p w14:paraId="699C4F64" w14:textId="77777777" w:rsidR="00D92BCE" w:rsidRPr="00D92BCE" w:rsidRDefault="00D92BCE" w:rsidP="00D92BCE">
      <w:pPr>
        <w:numPr>
          <w:ilvl w:val="0"/>
          <w:numId w:val="28"/>
        </w:numPr>
        <w:tabs>
          <w:tab w:val="clear" w:pos="720"/>
          <w:tab w:val="num" w:pos="406"/>
        </w:tabs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Абрамов Е.И., Колесниченко К.А., Маслов В.Т. Элементы гидропривода (справоч</w:t>
      </w:r>
      <w:r w:rsidRPr="00D92BCE">
        <w:rPr>
          <w:i/>
          <w:sz w:val="24"/>
          <w:szCs w:val="24"/>
        </w:rPr>
        <w:softHyphen/>
        <w:t>ник).- К.: Техника, 1977.- 320с.</w:t>
      </w:r>
    </w:p>
    <w:p w14:paraId="5C53E203" w14:textId="77777777" w:rsidR="00D92BCE" w:rsidRPr="00D92BCE" w:rsidRDefault="00D92BCE" w:rsidP="00D92BCE">
      <w:pPr>
        <w:numPr>
          <w:ilvl w:val="0"/>
          <w:numId w:val="28"/>
        </w:numPr>
        <w:tabs>
          <w:tab w:val="clear" w:pos="720"/>
          <w:tab w:val="num" w:pos="406"/>
        </w:tabs>
        <w:spacing w:line="240" w:lineRule="auto"/>
        <w:jc w:val="both"/>
        <w:rPr>
          <w:i/>
          <w:sz w:val="24"/>
          <w:szCs w:val="24"/>
        </w:rPr>
      </w:pPr>
      <w:r w:rsidRPr="00D92BCE">
        <w:rPr>
          <w:i/>
          <w:sz w:val="24"/>
          <w:szCs w:val="24"/>
        </w:rPr>
        <w:t>Пашков Е.В., Осинский Ю.А., Четверкин А.А. Электропневмоавтоматика в про</w:t>
      </w:r>
      <w:r w:rsidRPr="00D92BCE">
        <w:rPr>
          <w:i/>
          <w:sz w:val="24"/>
          <w:szCs w:val="24"/>
        </w:rPr>
        <w:softHyphen/>
        <w:t>изводственных процессах, 2-е изд.- Севастополь: Изд-во СевНТУ, 2004.- 496с.</w:t>
      </w:r>
      <w:commentRangeEnd w:id="2"/>
      <w:r w:rsidR="00773751">
        <w:rPr>
          <w:rStyle w:val="a8"/>
        </w:rPr>
        <w:commentReference w:id="2"/>
      </w:r>
    </w:p>
    <w:p w14:paraId="7BFB30B2" w14:textId="77777777" w:rsidR="00D92BCE" w:rsidRPr="008568F0" w:rsidRDefault="00D92BCE" w:rsidP="00F677B9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</w:p>
    <w:p w14:paraId="5C72D053" w14:textId="77777777" w:rsidR="00AA6B23" w:rsidRPr="008568F0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Навчальний контент</w:t>
      </w:r>
    </w:p>
    <w:p w14:paraId="3BAEDB57" w14:textId="77777777" w:rsidR="004A6336" w:rsidRPr="008568F0" w:rsidRDefault="00791855" w:rsidP="004A6336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Методика</w:t>
      </w:r>
      <w:r w:rsidR="00F51B26" w:rsidRPr="008568F0">
        <w:rPr>
          <w:rFonts w:ascii="Times New Roman" w:hAnsi="Times New Roman"/>
          <w:color w:val="000000" w:themeColor="text1"/>
        </w:rPr>
        <w:t xml:space="preserve"> опанування </w:t>
      </w:r>
      <w:r w:rsidR="00AA6B23" w:rsidRPr="008568F0">
        <w:rPr>
          <w:rFonts w:ascii="Times New Roman" w:hAnsi="Times New Roman"/>
          <w:color w:val="000000" w:themeColor="text1"/>
        </w:rPr>
        <w:t xml:space="preserve">навчальної </w:t>
      </w:r>
      <w:r w:rsidR="004A6336" w:rsidRPr="008568F0">
        <w:rPr>
          <w:rFonts w:ascii="Times New Roman" w:hAnsi="Times New Roman"/>
          <w:color w:val="000000" w:themeColor="text1"/>
        </w:rPr>
        <w:t>дисципліни</w:t>
      </w:r>
      <w:r w:rsidR="004D1575" w:rsidRPr="008568F0">
        <w:rPr>
          <w:rFonts w:ascii="Times New Roman" w:hAnsi="Times New Roman"/>
          <w:color w:val="000000" w:themeColor="text1"/>
        </w:rPr>
        <w:t xml:space="preserve"> </w:t>
      </w:r>
      <w:r w:rsidR="00087AFC" w:rsidRPr="008568F0">
        <w:rPr>
          <w:rFonts w:ascii="Times New Roman" w:hAnsi="Times New Roman"/>
          <w:color w:val="000000" w:themeColor="text1"/>
        </w:rPr>
        <w:t>(освітнього компонента)</w:t>
      </w:r>
    </w:p>
    <w:p w14:paraId="3E21749E" w14:textId="29FF0958" w:rsidR="00D36F7D" w:rsidRPr="008568F0" w:rsidRDefault="00D36F7D" w:rsidP="00C42701">
      <w:p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Методика опанування кожної теми складається з п’ятьох компонентів: теоретичні відомості за темою, методики їх застосування, приклади застосування методик, лабораторна робота </w:t>
      </w:r>
      <w:r w:rsidR="00D92BCE">
        <w:rPr>
          <w:i/>
          <w:color w:val="000000" w:themeColor="text1"/>
          <w:sz w:val="24"/>
          <w:szCs w:val="24"/>
        </w:rPr>
        <w:t>на спеціальних експериментальних стендах,</w:t>
      </w:r>
      <w:r w:rsidRPr="008568F0">
        <w:rPr>
          <w:i/>
          <w:color w:val="000000" w:themeColor="text1"/>
          <w:sz w:val="24"/>
          <w:szCs w:val="24"/>
        </w:rPr>
        <w:t xml:space="preserve"> самостійне виконання роботи за індивідуальним завданням. </w:t>
      </w:r>
    </w:p>
    <w:p w14:paraId="2483AD56" w14:textId="77777777" w:rsidR="00DD6AEE" w:rsidRPr="008568F0" w:rsidRDefault="00DD6AEE" w:rsidP="00DD6AEE">
      <w:pPr>
        <w:pStyle w:val="9"/>
        <w:keepLines w:val="0"/>
        <w:widowControl w:val="0"/>
        <w:tabs>
          <w:tab w:val="num" w:pos="720"/>
        </w:tabs>
        <w:spacing w:before="0" w:line="240" w:lineRule="auto"/>
        <w:ind w:left="360" w:hanging="360"/>
        <w:jc w:val="center"/>
        <w:rPr>
          <w:rFonts w:ascii="Times New Roman" w:hAnsi="Times New Roman" w:cs="Times New Roman"/>
          <w:caps/>
          <w:color w:val="000000" w:themeColor="text1"/>
          <w:sz w:val="24"/>
        </w:rPr>
      </w:pPr>
      <w:r w:rsidRPr="008568F0">
        <w:rPr>
          <w:rFonts w:ascii="Times New Roman" w:hAnsi="Times New Roman" w:cs="Times New Roman"/>
          <w:caps/>
          <w:color w:val="000000" w:themeColor="text1"/>
          <w:sz w:val="24"/>
        </w:rPr>
        <w:t>ЛЕКЦІйні заняття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528"/>
      </w:tblGrid>
      <w:tr w:rsidR="008568F0" w:rsidRPr="008568F0" w14:paraId="46270178" w14:textId="77777777" w:rsidTr="00DD6AEE">
        <w:trPr>
          <w:trHeight w:val="20"/>
        </w:trPr>
        <w:tc>
          <w:tcPr>
            <w:tcW w:w="673" w:type="dxa"/>
            <w:vAlign w:val="center"/>
          </w:tcPr>
          <w:p w14:paraId="6A9D9135" w14:textId="77777777" w:rsidR="00DD6AEE" w:rsidRPr="008568F0" w:rsidRDefault="00DD6AEE" w:rsidP="00216F3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  <w:vAlign w:val="center"/>
          </w:tcPr>
          <w:p w14:paraId="39D89DB5" w14:textId="77777777" w:rsidR="00DD6AEE" w:rsidRPr="008568F0" w:rsidRDefault="00DD6AEE" w:rsidP="00C160E3">
            <w:pPr>
              <w:spacing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568F0">
              <w:rPr>
                <w:i/>
                <w:color w:val="000000" w:themeColor="text1"/>
                <w:sz w:val="24"/>
                <w:szCs w:val="24"/>
              </w:rPr>
              <w:t xml:space="preserve">Назва теми лекції та перелік основних питань </w:t>
            </w:r>
            <w:r w:rsidRPr="008568F0">
              <w:rPr>
                <w:i/>
                <w:color w:val="000000" w:themeColor="text1"/>
                <w:sz w:val="24"/>
                <w:szCs w:val="24"/>
              </w:rPr>
              <w:br/>
              <w:t>(перелік дидактичних засобів, посилання на літературу та завдання на СРС)</w:t>
            </w:r>
          </w:p>
        </w:tc>
      </w:tr>
      <w:tr w:rsidR="008568F0" w:rsidRPr="008568F0" w14:paraId="63052A07" w14:textId="77777777" w:rsidTr="00DD6AEE">
        <w:trPr>
          <w:trHeight w:val="20"/>
        </w:trPr>
        <w:tc>
          <w:tcPr>
            <w:tcW w:w="673" w:type="dxa"/>
          </w:tcPr>
          <w:p w14:paraId="617034D4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519B062" w14:textId="77777777" w:rsidR="00D92BCE" w:rsidRPr="00D92BCE" w:rsidRDefault="00D92BCE" w:rsidP="00D92B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92BCE">
              <w:rPr>
                <w:b/>
                <w:bCs/>
                <w:iCs/>
                <w:sz w:val="24"/>
                <w:szCs w:val="24"/>
              </w:rPr>
              <w:t>Розділ 1. ГІДРАВЛІКА</w:t>
            </w:r>
          </w:p>
          <w:p w14:paraId="25908A60" w14:textId="77777777" w:rsidR="00D92BCE" w:rsidRPr="00D92BCE" w:rsidRDefault="00D92BCE" w:rsidP="00D92B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92BCE">
              <w:rPr>
                <w:b/>
                <w:bCs/>
                <w:iCs/>
                <w:sz w:val="24"/>
                <w:szCs w:val="24"/>
              </w:rPr>
              <w:t>Тема 1.1. Загальні відомості про гідравліку. Основні фізичні властивості рідин.</w:t>
            </w:r>
          </w:p>
          <w:p w14:paraId="3519587F" w14:textId="1A4A7421" w:rsidR="00D92BCE" w:rsidRPr="00D92BCE" w:rsidRDefault="00D92BCE" w:rsidP="00D92BCE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92BCE">
              <w:rPr>
                <w:b/>
                <w:bCs/>
                <w:iCs/>
                <w:sz w:val="24"/>
                <w:szCs w:val="24"/>
              </w:rPr>
              <w:t>Лекція 1. Загальні відомості про гідравліку. Основні фізичні властивості рідин.</w:t>
            </w:r>
          </w:p>
          <w:p w14:paraId="2864CEE3" w14:textId="77777777" w:rsidR="00D92BCE" w:rsidRPr="00D92BCE" w:rsidRDefault="00D92BCE" w:rsidP="00D92BCE">
            <w:pPr>
              <w:jc w:val="both"/>
              <w:rPr>
                <w:bCs/>
                <w:iCs/>
                <w:sz w:val="24"/>
                <w:szCs w:val="24"/>
              </w:rPr>
            </w:pPr>
            <w:r w:rsidRPr="00D92BCE">
              <w:rPr>
                <w:bCs/>
                <w:iCs/>
                <w:sz w:val="24"/>
                <w:szCs w:val="24"/>
              </w:rPr>
              <w:t xml:space="preserve">Предмет гідравліки та її задачі. Коротка історія розвитку гідравліки. Роль гідравліки в промисловості та машинобудуванні. Класифікація рідин. Основні фізичні властивості </w:t>
            </w:r>
            <w:r w:rsidRPr="00D92BCE">
              <w:rPr>
                <w:bCs/>
                <w:iCs/>
                <w:sz w:val="24"/>
                <w:szCs w:val="24"/>
              </w:rPr>
              <w:lastRenderedPageBreak/>
              <w:t>рідин: густина (питома маса), сила тяжіння (питома вага), питомий об'єм, стисливість і пружність, в'язкість.</w:t>
            </w:r>
          </w:p>
          <w:p w14:paraId="7A7E86C5" w14:textId="10F4FD77" w:rsidR="00DD6AEE" w:rsidRPr="00D92BCE" w:rsidRDefault="00D92BCE" w:rsidP="00D92BCE">
            <w:pPr>
              <w:jc w:val="both"/>
              <w:rPr>
                <w:bCs/>
                <w:iCs/>
                <w:sz w:val="24"/>
                <w:szCs w:val="24"/>
              </w:rPr>
            </w:pPr>
            <w:r w:rsidRPr="00D92BCE">
              <w:rPr>
                <w:bCs/>
                <w:i/>
                <w:iCs/>
                <w:sz w:val="24"/>
                <w:szCs w:val="24"/>
              </w:rPr>
              <w:t>Література</w:t>
            </w:r>
            <w:r w:rsidRPr="00D92BCE">
              <w:rPr>
                <w:bCs/>
                <w:iCs/>
                <w:sz w:val="24"/>
                <w:szCs w:val="24"/>
              </w:rPr>
              <w:t>: [1], 1.1, 1.2, 1.3, 1.4, 1.5, 1.6, 1.7; [2], 1.1; [3], розділ 1; [4], 1.1, 1.3; [5], стор. 6…21.</w:t>
            </w:r>
          </w:p>
        </w:tc>
      </w:tr>
      <w:tr w:rsidR="008568F0" w:rsidRPr="008568F0" w14:paraId="3AA0950E" w14:textId="77777777" w:rsidTr="00DD6AEE">
        <w:trPr>
          <w:trHeight w:val="20"/>
        </w:trPr>
        <w:tc>
          <w:tcPr>
            <w:tcW w:w="673" w:type="dxa"/>
          </w:tcPr>
          <w:p w14:paraId="582A2F20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012CEAB3" w14:textId="77777777" w:rsidR="00F35140" w:rsidRPr="00F35140" w:rsidRDefault="00F35140" w:rsidP="00F3514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35140">
              <w:rPr>
                <w:b/>
                <w:bCs/>
                <w:i/>
                <w:iCs/>
                <w:sz w:val="24"/>
                <w:szCs w:val="24"/>
              </w:rPr>
              <w:t>Тема 1.2. Основи гідростатики.</w:t>
            </w:r>
          </w:p>
          <w:p w14:paraId="33348608" w14:textId="77777777" w:rsidR="00F35140" w:rsidRPr="00F35140" w:rsidRDefault="00F35140" w:rsidP="00F3514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35140">
              <w:rPr>
                <w:b/>
                <w:bCs/>
                <w:i/>
                <w:iCs/>
                <w:sz w:val="24"/>
                <w:szCs w:val="24"/>
              </w:rPr>
              <w:t>Лекція 2. Сили, що діють на рідину. Гідростатичний тиск.</w:t>
            </w:r>
          </w:p>
          <w:p w14:paraId="0106B2CF" w14:textId="77777777" w:rsidR="00F35140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35140">
              <w:rPr>
                <w:bCs/>
                <w:i/>
                <w:iCs/>
                <w:sz w:val="24"/>
                <w:szCs w:val="24"/>
              </w:rPr>
              <w:t>Сили, що діють на рідину. Гідростатичний тиск і його властивості. Диференціальні рівняння рівноваги рідини Л.Ейлера. Основне рівняння гідростатики. Види тисків (абсолютний, надлишковий). Вакуум. П'єзометрична висота. Вимірювання тиску. Прилади для вимірювання тиску. Епюра гідростатичного тиску. Закон Паскаля</w:t>
            </w:r>
            <w:r w:rsidRPr="00F35140">
              <w:rPr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F35140">
              <w:rPr>
                <w:bCs/>
                <w:i/>
                <w:iCs/>
                <w:sz w:val="24"/>
                <w:szCs w:val="24"/>
              </w:rPr>
              <w:t>Закон сполучених посудин. . Відносна рівновага рідини. Сила тиску рідини на плоскі стінки. Сила тиску на криволінійні поверхні. Закон Архімеда.</w:t>
            </w:r>
          </w:p>
          <w:p w14:paraId="79065C44" w14:textId="77777777" w:rsidR="00F35140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35140">
              <w:rPr>
                <w:bCs/>
                <w:i/>
                <w:iCs/>
                <w:sz w:val="24"/>
                <w:szCs w:val="24"/>
              </w:rPr>
              <w:t>Література: [1], 3.1, 3.5.1...3.5.8; [2], 1.2…1.4, 1.5…1.7; [3], стор.7, §§4…10; [4], 1.2, 1.4…1.7; [5], §§4…13.</w:t>
            </w:r>
          </w:p>
          <w:p w14:paraId="040E9395" w14:textId="77777777" w:rsidR="00F35140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35140">
              <w:rPr>
                <w:b/>
                <w:bCs/>
                <w:i/>
                <w:iCs/>
                <w:sz w:val="24"/>
                <w:szCs w:val="24"/>
              </w:rPr>
              <w:t xml:space="preserve">Завдання на СРС. </w:t>
            </w:r>
            <w:r w:rsidRPr="00F35140">
              <w:rPr>
                <w:bCs/>
                <w:i/>
                <w:iCs/>
                <w:sz w:val="24"/>
                <w:szCs w:val="24"/>
              </w:rPr>
              <w:t>Закон Паскаля. Відносна рівновага рідини. Закон сполучених посудин.</w:t>
            </w:r>
          </w:p>
          <w:p w14:paraId="52CA6C10" w14:textId="4CDF091A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35140">
              <w:rPr>
                <w:bCs/>
                <w:i/>
                <w:iCs/>
                <w:sz w:val="24"/>
                <w:szCs w:val="24"/>
              </w:rPr>
              <w:t>Література: [1], 3.5.7; [2],1.4; [3], §§7, 11, 12, 14; [4],1.8, 1.9, 1.11; [5], §§12, 13, 14…16.</w:t>
            </w:r>
          </w:p>
        </w:tc>
      </w:tr>
      <w:tr w:rsidR="008568F0" w:rsidRPr="008568F0" w14:paraId="1839FFA9" w14:textId="77777777" w:rsidTr="00DD6AEE">
        <w:trPr>
          <w:trHeight w:val="20"/>
        </w:trPr>
        <w:tc>
          <w:tcPr>
            <w:tcW w:w="673" w:type="dxa"/>
          </w:tcPr>
          <w:p w14:paraId="3D82FB80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BB7EEB3" w14:textId="77777777" w:rsidR="00F35140" w:rsidRPr="00AC6AEF" w:rsidRDefault="00F35140" w:rsidP="00F3514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Тема 1.3. </w:t>
            </w:r>
            <w:r w:rsidRPr="00AC6AEF">
              <w:rPr>
                <w:b/>
                <w:i/>
                <w:sz w:val="24"/>
                <w:szCs w:val="24"/>
              </w:rPr>
              <w:t>Основи кінематики і динаміки рідини.</w:t>
            </w:r>
          </w:p>
          <w:p w14:paraId="0A4D293D" w14:textId="77777777" w:rsidR="00F35140" w:rsidRPr="00AC6AEF" w:rsidRDefault="00F35140" w:rsidP="00F3514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3. К</w:t>
            </w:r>
            <w:r w:rsidRPr="00AC6AEF">
              <w:rPr>
                <w:b/>
                <w:i/>
                <w:sz w:val="24"/>
                <w:szCs w:val="24"/>
              </w:rPr>
              <w:t>інематика рідини.</w:t>
            </w:r>
          </w:p>
          <w:p w14:paraId="4D33C554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Предмет кінематики. Методи вивчення руху рідини. Види руху рідини. Траєкторія частинки рідини. Лінія та трубка течії. Елементарна струминка рідини. Гідравлічні характеристики потоку рідини: витрата, живий переріз, середня швидкість, змочений периметр, гідравлічний радіус, гідравлічний діаметр. Рівняння нерозривності стаціонарного руху для елементарної струминки та потоку рідини в гідравлічній формі.</w:t>
            </w:r>
          </w:p>
          <w:p w14:paraId="50A9AC0B" w14:textId="607C9A4E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2.1…2.7; [2],</w:t>
            </w:r>
            <w:r w:rsidRPr="00AC6AEF">
              <w:rPr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C6AEF">
              <w:rPr>
                <w:bCs/>
                <w:i/>
                <w:iCs/>
                <w:sz w:val="24"/>
                <w:szCs w:val="24"/>
              </w:rPr>
              <w:t>розділ 2; [3], §§16, 17, 21; [4], 1.12, 1.13; [5], §§17…21.</w:t>
            </w:r>
          </w:p>
        </w:tc>
      </w:tr>
      <w:tr w:rsidR="008568F0" w:rsidRPr="008568F0" w14:paraId="096AC806" w14:textId="77777777" w:rsidTr="00DD6AEE">
        <w:trPr>
          <w:trHeight w:val="20"/>
        </w:trPr>
        <w:tc>
          <w:tcPr>
            <w:tcW w:w="673" w:type="dxa"/>
          </w:tcPr>
          <w:p w14:paraId="0411ABD3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BF6B78D" w14:textId="77777777" w:rsidR="00F35140" w:rsidRPr="00AC6AEF" w:rsidRDefault="00F35140" w:rsidP="00F35140">
            <w:pPr>
              <w:jc w:val="both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4. Динаміка</w:t>
            </w:r>
            <w:r w:rsidRPr="00AC6AEF">
              <w:rPr>
                <w:b/>
                <w:i/>
                <w:sz w:val="24"/>
                <w:szCs w:val="24"/>
              </w:rPr>
              <w:t xml:space="preserve"> рідини.</w:t>
            </w:r>
          </w:p>
          <w:p w14:paraId="72EC9873" w14:textId="77777777" w:rsidR="00F35140" w:rsidRPr="00AC6AEF" w:rsidRDefault="00F35140" w:rsidP="00F35140">
            <w:pPr>
              <w:jc w:val="both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Диференціальні рівняння руху нев’язкої рідини Л.Ейлера. Рівняння Д.Бернуллі для елементарної струминки нев’язкої ( ідеальної) рідини. Геометричне і енергетичне (фізичне) тлумачення рівняння Д.Бернуллі. Рівняння Д.Бернуллі для елементарної струминки в’язкої ( реальної) рідини. Рівняння Д.Бернуллі для потоку в’язкої ( реальної) рідини. Приклади використання рівняння Д.Бернуллі в техніці.</w:t>
            </w:r>
          </w:p>
          <w:p w14:paraId="79A17A45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3.6, 3.7, 4.1; [2], 3.1…3.5; [3], §§18, 19, 23, 25; [4], 1.14…1.16, 1.19; [5], §§26, 28…30, 32, 33.</w:t>
            </w:r>
          </w:p>
          <w:p w14:paraId="42DCAB11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Завдання на СРС.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Приклади використання рівняння Д.Бернуллі в техніці.</w:t>
            </w:r>
          </w:p>
          <w:p w14:paraId="4DCE965A" w14:textId="060760B5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[3], §25; [4], 1.19; [5], §33.</w:t>
            </w:r>
          </w:p>
        </w:tc>
      </w:tr>
      <w:tr w:rsidR="008568F0" w:rsidRPr="008568F0" w14:paraId="5590157C" w14:textId="77777777" w:rsidTr="00DD6AEE">
        <w:trPr>
          <w:trHeight w:val="20"/>
        </w:trPr>
        <w:tc>
          <w:tcPr>
            <w:tcW w:w="673" w:type="dxa"/>
          </w:tcPr>
          <w:p w14:paraId="6088530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5BE0DDD" w14:textId="77777777" w:rsidR="00F35140" w:rsidRPr="00AC6AEF" w:rsidRDefault="00F35140" w:rsidP="00F35140">
            <w:pPr>
              <w:jc w:val="both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1.4.  Режими руху рідини. Опори по довжині.</w:t>
            </w:r>
          </w:p>
          <w:p w14:paraId="072693AE" w14:textId="77777777" w:rsidR="00F35140" w:rsidRPr="00AC6AEF" w:rsidRDefault="00F35140" w:rsidP="00F35140">
            <w:pPr>
              <w:jc w:val="both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Лекція 5. </w:t>
            </w:r>
            <w:r w:rsidRPr="00AC6AEF">
              <w:rPr>
                <w:b/>
                <w:i/>
                <w:sz w:val="24"/>
                <w:szCs w:val="24"/>
              </w:rPr>
              <w:t>Режими руху рідини. Ламінарний режим руху рідини.</w:t>
            </w:r>
          </w:p>
          <w:p w14:paraId="6DFC3D1F" w14:textId="77777777" w:rsidR="00F35140" w:rsidRPr="00AC6AEF" w:rsidRDefault="00F35140" w:rsidP="00F35140">
            <w:pPr>
              <w:jc w:val="both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Режими руху рідини. Досліди Рейнольдса. Число Рейнольдса.</w:t>
            </w:r>
          </w:p>
          <w:p w14:paraId="00C1AFF9" w14:textId="77777777" w:rsidR="00F35140" w:rsidRPr="00AC6AEF" w:rsidRDefault="00F35140" w:rsidP="00F35140">
            <w:pPr>
              <w:jc w:val="both"/>
              <w:rPr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 xml:space="preserve">Ламінарний режим руху рідини. </w:t>
            </w:r>
            <w:r w:rsidRPr="00AC6AEF">
              <w:rPr>
                <w:i/>
                <w:sz w:val="24"/>
                <w:szCs w:val="24"/>
              </w:rPr>
              <w:t>Епюра дотичних напружень. Закон розподілу швидкості по перерізу круглої труби ( закон Стокса). Витрата рідини (формула Пуазейля) при русі в круглій трубі. Втрати напору на тертя по довжині труби (формула Пуазейля, формула Дарсі-Вейсбаха). Початкова ділянка ламінарного потоку.</w:t>
            </w:r>
          </w:p>
          <w:p w14:paraId="2188918A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3.11.3, 4.2.2, 4.2.3, 4.3.1, 4.3.2; [2] , 4.1, 4.2; [3], §§28, 29, 33, 34; [4],1.22, 1.24, 1.25; [5], §35.</w:t>
            </w:r>
          </w:p>
          <w:p w14:paraId="0F4429D0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Завдання на СРС. </w:t>
            </w:r>
            <w:r w:rsidRPr="00AC6AEF">
              <w:rPr>
                <w:bCs/>
                <w:i/>
                <w:iCs/>
                <w:sz w:val="24"/>
                <w:szCs w:val="24"/>
              </w:rPr>
              <w:t>Подібність гідромеханічних процесів і критерії подібності.</w:t>
            </w:r>
          </w:p>
          <w:p w14:paraId="3094BFD5" w14:textId="74ED9C6D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3.11; [3], §31; [4], 1.21; [5], §31.</w:t>
            </w:r>
          </w:p>
        </w:tc>
      </w:tr>
      <w:tr w:rsidR="008568F0" w:rsidRPr="008568F0" w14:paraId="7A68CF19" w14:textId="77777777" w:rsidTr="00DD6AEE">
        <w:trPr>
          <w:trHeight w:val="20"/>
        </w:trPr>
        <w:tc>
          <w:tcPr>
            <w:tcW w:w="673" w:type="dxa"/>
          </w:tcPr>
          <w:p w14:paraId="13951E5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9268B56" w14:textId="77777777" w:rsidR="00F35140" w:rsidRPr="00AC6AEF" w:rsidRDefault="00F35140" w:rsidP="00F35140">
            <w:pPr>
              <w:jc w:val="both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6. Турбулентний</w:t>
            </w:r>
            <w:r w:rsidRPr="00AC6AEF">
              <w:rPr>
                <w:b/>
                <w:i/>
                <w:sz w:val="24"/>
                <w:szCs w:val="24"/>
              </w:rPr>
              <w:t xml:space="preserve"> режим руху рідини.</w:t>
            </w:r>
          </w:p>
          <w:p w14:paraId="76BC1C75" w14:textId="77777777" w:rsidR="00F35140" w:rsidRPr="00AC6AEF" w:rsidRDefault="00F35140" w:rsidP="00F35140">
            <w:pPr>
              <w:jc w:val="both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lastRenderedPageBreak/>
              <w:t>Пульсації швидкості і тисків. Епюра розподілу швидкостей. Пристінний шар. Поняття про гідравлічно гладкі і гідравлічно шорсткі труби. Втрати напору вздовж труби і коефіцієнт гідравлічного тертя.</w:t>
            </w:r>
          </w:p>
          <w:p w14:paraId="4B8CFA3D" w14:textId="484D9A71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3.10.1, 3.10.2, 4.4; [2], 4.2; [3], §§30, 34…36; [4], 1.28, 1.29; [5], §36…38.</w:t>
            </w:r>
          </w:p>
        </w:tc>
      </w:tr>
      <w:tr w:rsidR="008568F0" w:rsidRPr="008568F0" w14:paraId="21580522" w14:textId="77777777" w:rsidTr="00DD6AEE">
        <w:trPr>
          <w:trHeight w:val="20"/>
        </w:trPr>
        <w:tc>
          <w:tcPr>
            <w:tcW w:w="673" w:type="dxa"/>
          </w:tcPr>
          <w:p w14:paraId="21DDE33A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1D4981F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1.5. Місцеві гідравлічні опори.</w:t>
            </w:r>
          </w:p>
          <w:p w14:paraId="43DCA62B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Лекція 7. </w:t>
            </w:r>
            <w:r w:rsidRPr="00AC6AEF">
              <w:rPr>
                <w:b/>
                <w:i/>
                <w:sz w:val="24"/>
                <w:szCs w:val="24"/>
              </w:rPr>
              <w:t>Місцеві гідравлічні опори.</w:t>
            </w:r>
          </w:p>
          <w:p w14:paraId="02DF8F59" w14:textId="77777777" w:rsidR="00F35140" w:rsidRPr="00AC6AEF" w:rsidRDefault="00F35140" w:rsidP="00F35140">
            <w:pPr>
              <w:pStyle w:val="af1"/>
              <w:ind w:left="0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Види місцевих гідравлічних опорів. Причини виникнення втрат енергії в місцевих гідравлічних опорах. Формула Вейсбаха. Коефіцієнти місцевих опорів. Втрати енергії при раптовому розширенні потоку (формула Бордá). Втрати енергії в дифузорах, конфузорах і поворотах труб. Коефіцієнт опору гідравлічної системи.</w:t>
            </w:r>
          </w:p>
          <w:p w14:paraId="2AF20289" w14:textId="5B733688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4.5; [2], с.76, 77; [3], §§38…41; [4], 1.31…1.36; [5], §§39, 40.</w:t>
            </w:r>
          </w:p>
        </w:tc>
      </w:tr>
      <w:tr w:rsidR="008568F0" w:rsidRPr="008568F0" w14:paraId="6F974C24" w14:textId="77777777" w:rsidTr="00DD6AEE">
        <w:trPr>
          <w:trHeight w:val="20"/>
        </w:trPr>
        <w:tc>
          <w:tcPr>
            <w:tcW w:w="673" w:type="dxa"/>
          </w:tcPr>
          <w:p w14:paraId="48C9A824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06944EAE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1.6. Витікання рідини через отвори та насадки.</w:t>
            </w:r>
          </w:p>
          <w:p w14:paraId="029B3052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Лекція 8. </w:t>
            </w:r>
            <w:r w:rsidRPr="00AC6AEF">
              <w:rPr>
                <w:b/>
                <w:i/>
                <w:sz w:val="24"/>
                <w:szCs w:val="24"/>
              </w:rPr>
              <w:t>Витікання рідини через отвори та насадки.</w:t>
            </w:r>
          </w:p>
          <w:p w14:paraId="16997BBB" w14:textId="77777777" w:rsidR="00F35140" w:rsidRPr="00AC6AEF" w:rsidRDefault="00F35140" w:rsidP="00F35140">
            <w:pPr>
              <w:pStyle w:val="af1"/>
              <w:ind w:left="0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Витікання рідини через малий отвір у тонкій стінці в атмосферу при постійному напорі . Витікання рідини через зовнішній циліндричний насадок в атмосферу при постійному напорі. Види насадків.</w:t>
            </w:r>
          </w:p>
          <w:p w14:paraId="7865AC7E" w14:textId="63906D5B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4.6.1…4.6.3, 4.6.7; [2], 4.3; [3], §§48, 51; [4], 1.37, 1.40; [5], §§48…51.</w:t>
            </w:r>
          </w:p>
        </w:tc>
      </w:tr>
      <w:tr w:rsidR="008568F0" w:rsidRPr="008568F0" w14:paraId="39434847" w14:textId="77777777" w:rsidTr="00DD6AEE">
        <w:trPr>
          <w:trHeight w:val="20"/>
        </w:trPr>
        <w:tc>
          <w:tcPr>
            <w:tcW w:w="673" w:type="dxa"/>
          </w:tcPr>
          <w:p w14:paraId="1A50F059" w14:textId="77777777" w:rsidR="00DD6AEE" w:rsidRPr="008568F0" w:rsidRDefault="00DD6AE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31E9842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1.7. Гідравлічний розрахунок трубопроводів.</w:t>
            </w:r>
          </w:p>
          <w:p w14:paraId="17C3C93C" w14:textId="77777777" w:rsidR="00F35140" w:rsidRPr="00AC6AEF" w:rsidRDefault="00F35140" w:rsidP="00F35140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9.</w:t>
            </w:r>
            <w:r w:rsidRPr="00AC6AEF">
              <w:rPr>
                <w:b/>
                <w:i/>
                <w:sz w:val="24"/>
                <w:szCs w:val="24"/>
              </w:rPr>
              <w:t xml:space="preserve"> Гідравлічний розрахунок трубопроводів.</w:t>
            </w:r>
          </w:p>
          <w:p w14:paraId="4D0BD18C" w14:textId="77777777" w:rsidR="00F35140" w:rsidRPr="00AC6AEF" w:rsidRDefault="00F35140" w:rsidP="00F35140">
            <w:pPr>
              <w:pStyle w:val="af1"/>
              <w:ind w:left="0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Класифікація трубопроводів. Гідравлічний розрахунок довгих простих трубопроводів сталого перерізу і трубопроводів з послідовно з’єднаних труб різних діаметрів. Гідравлічний розрахунок довгих складних трубопроводів: паралельного з’єднання і розгалужених.</w:t>
            </w:r>
          </w:p>
          <w:p w14:paraId="5972BE07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4.7.1, 4.7.2, 4.7.4…4.7.7; [2], 4.4; [3], §44; [4], 1.42…1.44; [5], §§41…43.</w:t>
            </w:r>
          </w:p>
          <w:p w14:paraId="21F0E80A" w14:textId="77777777" w:rsidR="00F35140" w:rsidRPr="00AC6AEF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Завдання на СРС.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Гідравлічний удар.</w:t>
            </w:r>
          </w:p>
          <w:p w14:paraId="7A94CB2C" w14:textId="660A3DC0" w:rsidR="00DD6AEE" w:rsidRPr="00F35140" w:rsidRDefault="00F35140" w:rsidP="00F35140">
            <w:pPr>
              <w:jc w:val="both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[1], 4.8.2; [2], 4.6; [3], §45; [4], 1.48; [5], §47.</w:t>
            </w:r>
          </w:p>
        </w:tc>
      </w:tr>
      <w:tr w:rsidR="00F35140" w:rsidRPr="008568F0" w14:paraId="2F08991F" w14:textId="77777777" w:rsidTr="00DD6AEE">
        <w:trPr>
          <w:trHeight w:val="20"/>
        </w:trPr>
        <w:tc>
          <w:tcPr>
            <w:tcW w:w="673" w:type="dxa"/>
          </w:tcPr>
          <w:p w14:paraId="18033731" w14:textId="77777777" w:rsidR="00F35140" w:rsidRPr="008568F0" w:rsidRDefault="00F35140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896CEFE" w14:textId="018E50EE" w:rsidR="00F35140" w:rsidRPr="00AC6AEF" w:rsidRDefault="00F35140" w:rsidP="00F3514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sz w:val="24"/>
                <w:szCs w:val="24"/>
              </w:rPr>
              <w:t xml:space="preserve">Розділ 2. </w:t>
            </w:r>
            <w:r>
              <w:rPr>
                <w:b/>
                <w:bCs/>
                <w:i/>
                <w:sz w:val="24"/>
                <w:szCs w:val="24"/>
              </w:rPr>
              <w:t>Аеромеханіка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0C8FB51A" w14:textId="78329535" w:rsidR="00F35140" w:rsidRPr="00AC6AEF" w:rsidRDefault="00F35140" w:rsidP="00F35140">
            <w:pPr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 xml:space="preserve">Тема 2.1. </w:t>
            </w:r>
            <w:r>
              <w:rPr>
                <w:b/>
                <w:i/>
                <w:sz w:val="24"/>
                <w:szCs w:val="24"/>
              </w:rPr>
              <w:t>Основні поняття та визначення аеромеханіки</w:t>
            </w:r>
            <w:r w:rsidRPr="00AC6AEF">
              <w:rPr>
                <w:b/>
                <w:i/>
                <w:sz w:val="24"/>
                <w:szCs w:val="24"/>
              </w:rPr>
              <w:t>.</w:t>
            </w:r>
          </w:p>
          <w:p w14:paraId="00235D39" w14:textId="083CB8D1" w:rsidR="00F35140" w:rsidRPr="00AC6AEF" w:rsidRDefault="00F35140" w:rsidP="00F3514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Лекція 10. </w:t>
            </w:r>
            <w:r>
              <w:rPr>
                <w:b/>
                <w:bCs/>
                <w:i/>
                <w:iCs/>
                <w:sz w:val="24"/>
                <w:szCs w:val="24"/>
              </w:rPr>
              <w:t>Основні закони аеромеханіки як розділу гідравліки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7BBFEB7" w14:textId="6EEE5532" w:rsidR="00F35140" w:rsidRPr="00AC6AEF" w:rsidRDefault="00F35140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 xml:space="preserve">Предмет </w:t>
            </w:r>
            <w:r>
              <w:rPr>
                <w:bCs/>
                <w:i/>
                <w:iCs/>
                <w:sz w:val="24"/>
                <w:szCs w:val="24"/>
              </w:rPr>
              <w:t>аеромеханіки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та її задачі. Коротка історія розвитку </w:t>
            </w:r>
            <w:r>
              <w:rPr>
                <w:bCs/>
                <w:i/>
                <w:iCs/>
                <w:sz w:val="24"/>
                <w:szCs w:val="24"/>
              </w:rPr>
              <w:t>аеромеханіки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. Роль </w:t>
            </w:r>
            <w:r w:rsidR="003D444B">
              <w:rPr>
                <w:bCs/>
                <w:i/>
                <w:iCs/>
                <w:sz w:val="24"/>
                <w:szCs w:val="24"/>
              </w:rPr>
              <w:t>аеромеханіки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в промисловості</w:t>
            </w:r>
            <w:r w:rsidR="003D444B">
              <w:rPr>
                <w:bCs/>
                <w:i/>
                <w:iCs/>
                <w:sz w:val="24"/>
                <w:szCs w:val="24"/>
              </w:rPr>
              <w:t>, авіації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та машинобудуванні. Технічні напрямки, які використовуються в </w:t>
            </w:r>
            <w:r w:rsidR="003D444B">
              <w:rPr>
                <w:bCs/>
                <w:i/>
                <w:iCs/>
                <w:sz w:val="24"/>
                <w:szCs w:val="24"/>
              </w:rPr>
              <w:t>аеротехнічних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системах. Області використання та переваги і недоліки в порівнянні з іншими системами промислової </w:t>
            </w:r>
            <w:r w:rsidR="003D444B">
              <w:rPr>
                <w:bCs/>
                <w:i/>
                <w:iCs/>
                <w:sz w:val="24"/>
                <w:szCs w:val="24"/>
              </w:rPr>
              <w:t>гідравліки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4E690C45" w14:textId="721A4DCF" w:rsidR="00F35140" w:rsidRPr="003D444B" w:rsidRDefault="00F35140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[12], 1.1, 1.2, 1.3, 1.4, 1.5, 1.6, 1.7; [13], 1.1; [14], розділ 1; [15], 1.1, 1.3; [11], стор. 6…21.</w:t>
            </w:r>
          </w:p>
        </w:tc>
      </w:tr>
      <w:tr w:rsidR="00F35140" w:rsidRPr="008568F0" w14:paraId="15080DC9" w14:textId="77777777" w:rsidTr="00DD6AEE">
        <w:trPr>
          <w:trHeight w:val="20"/>
        </w:trPr>
        <w:tc>
          <w:tcPr>
            <w:tcW w:w="673" w:type="dxa"/>
          </w:tcPr>
          <w:p w14:paraId="40A034DC" w14:textId="77777777" w:rsidR="00F35140" w:rsidRPr="008568F0" w:rsidRDefault="00F35140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4D581B20" w14:textId="1320F3DF" w:rsidR="003D444B" w:rsidRPr="00AC6AEF" w:rsidRDefault="003D444B" w:rsidP="003D444B">
            <w:pPr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 xml:space="preserve">Тема 2.2. </w:t>
            </w:r>
            <w:r>
              <w:rPr>
                <w:b/>
                <w:i/>
                <w:sz w:val="24"/>
                <w:szCs w:val="24"/>
              </w:rPr>
              <w:t>Основні характеристики стисненого повітря</w:t>
            </w:r>
            <w:r w:rsidRPr="00AC6AEF">
              <w:rPr>
                <w:b/>
                <w:i/>
                <w:sz w:val="24"/>
                <w:szCs w:val="24"/>
              </w:rPr>
              <w:t>.</w:t>
            </w:r>
          </w:p>
          <w:p w14:paraId="4815859F" w14:textId="6C3A3FFE" w:rsidR="003D444B" w:rsidRPr="00AC6AEF" w:rsidRDefault="003D444B" w:rsidP="003D444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Лекція 11. </w:t>
            </w:r>
            <w:r>
              <w:rPr>
                <w:b/>
                <w:bCs/>
                <w:i/>
                <w:iCs/>
                <w:sz w:val="24"/>
                <w:szCs w:val="24"/>
              </w:rPr>
              <w:t>Вплив стисненого повітря на обтічне тіло у потоці.</w:t>
            </w:r>
          </w:p>
          <w:p w14:paraId="5AA8D887" w14:textId="7866C4DF" w:rsidR="003D444B" w:rsidRDefault="003D444B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 xml:space="preserve">Загальна класифікація </w:t>
            </w:r>
            <w:r>
              <w:rPr>
                <w:bCs/>
                <w:i/>
                <w:iCs/>
                <w:sz w:val="24"/>
                <w:szCs w:val="24"/>
              </w:rPr>
              <w:t>методів та засобів підготовки повітря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bCs/>
                <w:i/>
                <w:iCs/>
                <w:sz w:val="24"/>
                <w:szCs w:val="24"/>
              </w:rPr>
              <w:t>Основи теорії подібності для моделювання явищ і аеродинамічних процесів у лабораторних умовах. Аеродинамічні труби – конструкція, параметри, умови моделювання.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Області застосування. Типові схемні рішення </w:t>
            </w:r>
            <w:r>
              <w:rPr>
                <w:bCs/>
                <w:i/>
                <w:iCs/>
                <w:sz w:val="24"/>
                <w:szCs w:val="24"/>
              </w:rPr>
              <w:t>для застосування аеродинамічних труб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7CB40D49" w14:textId="7BFAAC17" w:rsidR="003D444B" w:rsidRPr="00AC6AEF" w:rsidRDefault="003D444B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3.1, 3.5.1...3.5.8; [12], 1.2…1.4, 1.5…1.7; [13], стор.7, §§4…10; [14], 1.2, 1.4…1.7; [15], §§4…13.</w:t>
            </w:r>
          </w:p>
          <w:p w14:paraId="226E9245" w14:textId="4EC8F8EC" w:rsidR="003D444B" w:rsidRPr="00AC6AEF" w:rsidRDefault="003D444B" w:rsidP="003D444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Завдання на СРС. 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Переваги і недоліки </w:t>
            </w:r>
            <w:r>
              <w:rPr>
                <w:bCs/>
                <w:i/>
                <w:iCs/>
                <w:sz w:val="24"/>
                <w:szCs w:val="24"/>
              </w:rPr>
              <w:t>аеродинамічних труб, специфіка організації експериментальних вимірювань</w:t>
            </w:r>
            <w:r w:rsidRPr="00AC6AEF">
              <w:rPr>
                <w:bCs/>
                <w:i/>
                <w:iCs/>
                <w:sz w:val="24"/>
                <w:szCs w:val="24"/>
              </w:rPr>
              <w:t>.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D18A1E7" w14:textId="5F6DB22A" w:rsidR="00F35140" w:rsidRPr="003D444B" w:rsidRDefault="003D444B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3.5.7; [12],1.4; [13], §§7, 11, 12, 14; [14],1.8, 1.9, 1.11; [15], §§12, 13, 14…16.</w:t>
            </w:r>
          </w:p>
        </w:tc>
      </w:tr>
      <w:tr w:rsidR="00F35140" w:rsidRPr="008568F0" w14:paraId="4366CD91" w14:textId="77777777" w:rsidTr="00DD6AEE">
        <w:trPr>
          <w:trHeight w:val="20"/>
        </w:trPr>
        <w:tc>
          <w:tcPr>
            <w:tcW w:w="673" w:type="dxa"/>
          </w:tcPr>
          <w:p w14:paraId="76904167" w14:textId="77777777" w:rsidR="00F35140" w:rsidRPr="008568F0" w:rsidRDefault="00F35140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C19B658" w14:textId="77777777" w:rsidR="003D444B" w:rsidRPr="00AC6AEF" w:rsidRDefault="003D444B" w:rsidP="003D444B">
            <w:pPr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2.3. Апарати керуючого рівня.</w:t>
            </w:r>
          </w:p>
          <w:p w14:paraId="3175482E" w14:textId="388351A3" w:rsidR="003D444B" w:rsidRPr="00AC6AEF" w:rsidRDefault="003D444B" w:rsidP="003D444B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1</w:t>
            </w:r>
            <w:r w:rsidR="0027132E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AC6AEF">
              <w:rPr>
                <w:b/>
                <w:i/>
                <w:sz w:val="24"/>
                <w:szCs w:val="24"/>
              </w:rPr>
              <w:t>Апарати керуючого рівня.</w:t>
            </w:r>
          </w:p>
          <w:p w14:paraId="7B5ECA13" w14:textId="064A5C8D" w:rsidR="003D444B" w:rsidRPr="00AC6AEF" w:rsidRDefault="003D444B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 xml:space="preserve">Загальна класифікація апаратів керуючого рівня. Апарати зміни напрямку руху </w:t>
            </w:r>
            <w:r>
              <w:rPr>
                <w:bCs/>
                <w:i/>
                <w:iCs/>
                <w:sz w:val="24"/>
                <w:szCs w:val="24"/>
              </w:rPr>
              <w:t>стисненого повітря в аеродинамічних трубах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. Апарати зміни швидкості руху робочого органу виконавчого пристрою. Апарати зміни зусилля на робочому органі виконавчого пристрою. Основні конструктивні і експлуатаційні характеристики. Області застосування. Типові схемні рішення підключення пристроїв керуючого рівня. </w:t>
            </w:r>
          </w:p>
          <w:p w14:paraId="172A0DF9" w14:textId="201B971F" w:rsidR="00F35140" w:rsidRPr="003D444B" w:rsidRDefault="003D444B" w:rsidP="003D444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2.1…2.7; [12],розділ 2; [13], §§16, 17, 21; [14], 1.12, 1.13; [15], §§17…21.</w:t>
            </w:r>
          </w:p>
        </w:tc>
      </w:tr>
      <w:tr w:rsidR="00F35140" w:rsidRPr="008568F0" w14:paraId="33F43149" w14:textId="77777777" w:rsidTr="00DD6AEE">
        <w:trPr>
          <w:trHeight w:val="20"/>
        </w:trPr>
        <w:tc>
          <w:tcPr>
            <w:tcW w:w="673" w:type="dxa"/>
          </w:tcPr>
          <w:p w14:paraId="59E911C9" w14:textId="77777777" w:rsidR="00F35140" w:rsidRPr="008568F0" w:rsidRDefault="00F35140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B0A586C" w14:textId="3DD533BF" w:rsidR="0027132E" w:rsidRPr="00AC6AEF" w:rsidRDefault="0027132E" w:rsidP="0027132E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1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AC6AEF">
              <w:rPr>
                <w:b/>
                <w:i/>
                <w:sz w:val="24"/>
                <w:szCs w:val="24"/>
              </w:rPr>
              <w:t>Способи регулювання швидкості та частоти обертання робочих органів виконавчих пристроїв.</w:t>
            </w:r>
          </w:p>
          <w:p w14:paraId="46EEF28A" w14:textId="77777777" w:rsidR="0027132E" w:rsidRPr="00AC6AEF" w:rsidRDefault="0027132E" w:rsidP="0027132E">
            <w:pPr>
              <w:pStyle w:val="af1"/>
              <w:ind w:left="0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Дросельне регулювання швидкості. Об’ємне регулювання швидкості. Ступінчате регулювання швидкості. Об’ємно-дросельне регулювання швидкості. Переваги і недоліки. Області застосування.</w:t>
            </w:r>
          </w:p>
          <w:p w14:paraId="5D5C2B40" w14:textId="1F7F15E2" w:rsidR="00F35140" w:rsidRPr="0027132E" w:rsidRDefault="0027132E" w:rsidP="0027132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4.6.1…4.6.3, 4.6.7; [12], 4.3; [13], §§48, 51; [14], 1.37, 1.40; [15], §§48…51.</w:t>
            </w:r>
          </w:p>
        </w:tc>
      </w:tr>
      <w:tr w:rsidR="0027132E" w:rsidRPr="008568F0" w14:paraId="6DBC170C" w14:textId="77777777" w:rsidTr="00DD6AEE">
        <w:trPr>
          <w:trHeight w:val="20"/>
        </w:trPr>
        <w:tc>
          <w:tcPr>
            <w:tcW w:w="673" w:type="dxa"/>
          </w:tcPr>
          <w:p w14:paraId="560E5170" w14:textId="77777777" w:rsidR="0027132E" w:rsidRPr="008568F0" w:rsidRDefault="0027132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DE879EE" w14:textId="182D1EEA" w:rsidR="0027132E" w:rsidRPr="00AC6AEF" w:rsidRDefault="0027132E" w:rsidP="0027132E">
            <w:pPr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2.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AC6AEF">
              <w:rPr>
                <w:b/>
                <w:i/>
                <w:sz w:val="24"/>
                <w:szCs w:val="24"/>
              </w:rPr>
              <w:t xml:space="preserve">. </w:t>
            </w:r>
            <w:r>
              <w:rPr>
                <w:b/>
                <w:i/>
                <w:sz w:val="24"/>
                <w:szCs w:val="24"/>
              </w:rPr>
              <w:t>Засоби і методи вимірювання параметрів повітряного потоку</w:t>
            </w:r>
            <w:r w:rsidRPr="00AC6AEF">
              <w:rPr>
                <w:b/>
                <w:i/>
                <w:sz w:val="24"/>
                <w:szCs w:val="24"/>
              </w:rPr>
              <w:t>.</w:t>
            </w:r>
          </w:p>
          <w:p w14:paraId="1A9A6F90" w14:textId="716152D7" w:rsidR="0027132E" w:rsidRPr="00AC6AEF" w:rsidRDefault="0027132E" w:rsidP="0027132E">
            <w:pPr>
              <w:pStyle w:val="af1"/>
              <w:ind w:left="0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1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AC6AEF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Трубка Піто-Прандтля, основні характеристики та особливості роботи.</w:t>
            </w:r>
            <w:r w:rsidR="00F6678E">
              <w:rPr>
                <w:b/>
                <w:i/>
                <w:sz w:val="24"/>
                <w:szCs w:val="24"/>
              </w:rPr>
              <w:t xml:space="preserve"> </w:t>
            </w:r>
          </w:p>
          <w:p w14:paraId="31B6A175" w14:textId="5E0DCD45" w:rsidR="0027132E" w:rsidRPr="00AC6AEF" w:rsidRDefault="0027132E" w:rsidP="0027132E">
            <w:pPr>
              <w:pStyle w:val="af1"/>
              <w:ind w:left="0"/>
              <w:rPr>
                <w:i/>
                <w:sz w:val="24"/>
                <w:szCs w:val="24"/>
              </w:rPr>
            </w:pPr>
            <w:r w:rsidRPr="00AC6AEF">
              <w:rPr>
                <w:i/>
                <w:sz w:val="24"/>
                <w:szCs w:val="24"/>
              </w:rPr>
              <w:t>К</w:t>
            </w:r>
            <w:r w:rsidR="00F6678E">
              <w:rPr>
                <w:i/>
                <w:sz w:val="24"/>
                <w:szCs w:val="24"/>
              </w:rPr>
              <w:t xml:space="preserve">онструкція трубки Піто-Прандтля </w:t>
            </w:r>
            <w:r w:rsidRPr="00AC6AEF">
              <w:rPr>
                <w:i/>
                <w:sz w:val="24"/>
                <w:szCs w:val="24"/>
              </w:rPr>
              <w:t>(</w:t>
            </w:r>
            <w:r w:rsidR="00F6678E">
              <w:rPr>
                <w:i/>
                <w:sz w:val="24"/>
                <w:szCs w:val="24"/>
              </w:rPr>
              <w:t>основні закони аеродинаміки, що діють у трубці).</w:t>
            </w:r>
            <w:r w:rsidRPr="00AC6AEF">
              <w:rPr>
                <w:i/>
                <w:sz w:val="24"/>
                <w:szCs w:val="24"/>
              </w:rPr>
              <w:t xml:space="preserve"> </w:t>
            </w:r>
            <w:r w:rsidR="00F6678E">
              <w:rPr>
                <w:i/>
                <w:sz w:val="24"/>
                <w:szCs w:val="24"/>
              </w:rPr>
              <w:t>Шкала вимірювання швидкостей, параметри трубки. Типорозміри приймальної частини, обгрунтування особливостей обтікання. Режими роботи, о</w:t>
            </w:r>
            <w:r w:rsidRPr="00AC6AEF">
              <w:rPr>
                <w:bCs/>
                <w:i/>
                <w:iCs/>
                <w:sz w:val="24"/>
                <w:szCs w:val="24"/>
              </w:rPr>
              <w:t>бласті застосування.</w:t>
            </w:r>
          </w:p>
          <w:p w14:paraId="465CDD8B" w14:textId="77777777" w:rsidR="0027132E" w:rsidRPr="00AC6AEF" w:rsidRDefault="0027132E" w:rsidP="0027132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4.7.1, 4.7.2, 4.7.4…4.7.7; [12], 4.4; [13], §44; [14], 1.42…1.44; [15], §§41…43.</w:t>
            </w:r>
          </w:p>
          <w:p w14:paraId="73AC07BE" w14:textId="472EADD9" w:rsidR="0027132E" w:rsidRPr="00AC6AEF" w:rsidRDefault="0027132E" w:rsidP="0027132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Завдання на СРС.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F6678E">
              <w:rPr>
                <w:bCs/>
                <w:i/>
                <w:iCs/>
                <w:sz w:val="24"/>
                <w:szCs w:val="24"/>
              </w:rPr>
              <w:t>Сучасні методи вимірювання швидкостей повітря</w:t>
            </w:r>
            <w:r w:rsidRPr="00AC6AEF"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7E57148B" w14:textId="27F1BC8F" w:rsidR="0027132E" w:rsidRPr="0027132E" w:rsidRDefault="0027132E" w:rsidP="0027132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4.8.2; [12], 4.6; [13], §45; [14], 1.48; [15], §47.</w:t>
            </w:r>
          </w:p>
        </w:tc>
      </w:tr>
      <w:tr w:rsidR="0027132E" w:rsidRPr="008568F0" w14:paraId="246FAE5A" w14:textId="77777777" w:rsidTr="00DD6AEE">
        <w:trPr>
          <w:trHeight w:val="20"/>
        </w:trPr>
        <w:tc>
          <w:tcPr>
            <w:tcW w:w="673" w:type="dxa"/>
          </w:tcPr>
          <w:p w14:paraId="5368F465" w14:textId="77777777" w:rsidR="0027132E" w:rsidRPr="008568F0" w:rsidRDefault="0027132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6AC06FC4" w14:textId="5BF830B3" w:rsidR="00F6678E" w:rsidRPr="00AC6AEF" w:rsidRDefault="00F6678E" w:rsidP="008346D2">
            <w:pPr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i/>
                <w:sz w:val="24"/>
                <w:szCs w:val="24"/>
              </w:rPr>
              <w:t>Тема 2.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AC6AEF">
              <w:rPr>
                <w:b/>
                <w:i/>
                <w:sz w:val="24"/>
                <w:szCs w:val="24"/>
              </w:rPr>
              <w:t xml:space="preserve">. </w:t>
            </w:r>
            <w:r w:rsidR="008346D2">
              <w:rPr>
                <w:b/>
                <w:i/>
                <w:sz w:val="24"/>
                <w:szCs w:val="24"/>
              </w:rPr>
              <w:t>Сучасні методи моделювання повітряних потоків</w:t>
            </w:r>
            <w:r w:rsidRPr="00AC6AEF">
              <w:rPr>
                <w:b/>
                <w:i/>
                <w:sz w:val="24"/>
                <w:szCs w:val="24"/>
              </w:rPr>
              <w:t>.</w:t>
            </w:r>
          </w:p>
          <w:p w14:paraId="738C8F69" w14:textId="3775246D" w:rsidR="00F6678E" w:rsidRPr="00AC6AEF" w:rsidRDefault="00F6678E" w:rsidP="008346D2">
            <w:pPr>
              <w:jc w:val="both"/>
              <w:rPr>
                <w:b/>
                <w:i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Лекція 1</w:t>
            </w:r>
            <w:r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AC6AEF">
              <w:rPr>
                <w:b/>
                <w:i/>
                <w:sz w:val="24"/>
                <w:szCs w:val="24"/>
              </w:rPr>
              <w:t>Основ</w:t>
            </w:r>
            <w:r w:rsidR="008346D2">
              <w:rPr>
                <w:b/>
                <w:i/>
                <w:sz w:val="24"/>
                <w:szCs w:val="24"/>
              </w:rPr>
              <w:t>ні конструкції анемометрів та тензометрів для вимірювання швидкостей повітря</w:t>
            </w:r>
            <w:r w:rsidRPr="00AC6AEF">
              <w:rPr>
                <w:b/>
                <w:i/>
                <w:sz w:val="24"/>
                <w:szCs w:val="24"/>
              </w:rPr>
              <w:t>.</w:t>
            </w:r>
          </w:p>
          <w:p w14:paraId="7266ADD8" w14:textId="5590E2F7" w:rsidR="00F6678E" w:rsidRPr="00AC6AEF" w:rsidRDefault="008346D2" w:rsidP="008346D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Сенсорні системи вимірювання – тензометричний, термоанемометоричний, за допомогою мостових та напівмостових електронних схем. </w:t>
            </w:r>
            <w:r w:rsidR="00F6678E" w:rsidRPr="00AC6AEF">
              <w:rPr>
                <w:i/>
                <w:sz w:val="24"/>
                <w:szCs w:val="24"/>
              </w:rPr>
              <w:t xml:space="preserve">Основні методики </w:t>
            </w:r>
            <w:r>
              <w:rPr>
                <w:i/>
                <w:sz w:val="24"/>
                <w:szCs w:val="24"/>
              </w:rPr>
              <w:t>вимірювання та обробки результатів. Побудова табличних та графічних залежностей, введення до електронної бази даних та ефективне використтання даних</w:t>
            </w:r>
            <w:r w:rsidR="00F6678E" w:rsidRPr="00AC6AEF">
              <w:rPr>
                <w:i/>
                <w:sz w:val="24"/>
                <w:szCs w:val="24"/>
              </w:rPr>
              <w:t xml:space="preserve">. </w:t>
            </w:r>
          </w:p>
          <w:p w14:paraId="7C74B5CF" w14:textId="05FEEA2A" w:rsidR="0027132E" w:rsidRPr="008346D2" w:rsidRDefault="00F6678E" w:rsidP="008346D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3.10.1, 3.10.2, 4.4; [12], 4.2; [13], §§30, 34…36; [14], 1.28, 1.29; [15], §36…38.</w:t>
            </w:r>
          </w:p>
        </w:tc>
      </w:tr>
      <w:tr w:rsidR="0027132E" w:rsidRPr="008568F0" w14:paraId="5120E410" w14:textId="77777777" w:rsidTr="00DD6AEE">
        <w:trPr>
          <w:trHeight w:val="20"/>
        </w:trPr>
        <w:tc>
          <w:tcPr>
            <w:tcW w:w="673" w:type="dxa"/>
          </w:tcPr>
          <w:p w14:paraId="741DD674" w14:textId="77777777" w:rsidR="0027132E" w:rsidRPr="008568F0" w:rsidRDefault="0027132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05297D2" w14:textId="77777777" w:rsidR="0027132E" w:rsidRDefault="008346D2" w:rsidP="0027132E">
            <w:pPr>
              <w:pStyle w:val="af1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Лекція 16. Аеродинаміка крилового профіля. Фізичні особливості обтікання.</w:t>
            </w:r>
          </w:p>
          <w:p w14:paraId="37B90C7D" w14:textId="724010F7" w:rsidR="008346D2" w:rsidRPr="008346D2" w:rsidRDefault="008346D2" w:rsidP="008346D2">
            <w:pPr>
              <w:pStyle w:val="af1"/>
              <w:ind w:left="0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Конструкція крила, різновиди, основні поняття та визначення. Поняття підйомної сили та лобового опору крилового профіля. Коефіцієнти та графічне вираження основних аеродинамічних параметрів крила (поляра, кути атаки, гідравлічний опір тощо).</w:t>
            </w:r>
          </w:p>
        </w:tc>
      </w:tr>
      <w:tr w:rsidR="0027132E" w:rsidRPr="008568F0" w14:paraId="3B94CE3D" w14:textId="77777777" w:rsidTr="00DD6AEE">
        <w:trPr>
          <w:trHeight w:val="20"/>
        </w:trPr>
        <w:tc>
          <w:tcPr>
            <w:tcW w:w="673" w:type="dxa"/>
          </w:tcPr>
          <w:p w14:paraId="75DA0CAE" w14:textId="77777777" w:rsidR="0027132E" w:rsidRPr="008568F0" w:rsidRDefault="0027132E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FE2FDC4" w14:textId="77777777" w:rsidR="0027132E" w:rsidRDefault="008346D2" w:rsidP="0027132E">
            <w:pPr>
              <w:pStyle w:val="af1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Лекція 17. Особливості обтікання паганообтічних тіл (куля, циліндр, конус, диск тощо)</w:t>
            </w:r>
          </w:p>
          <w:p w14:paraId="55B77C4D" w14:textId="77777777" w:rsidR="008346D2" w:rsidRDefault="008346D2" w:rsidP="0027132E">
            <w:pPr>
              <w:pStyle w:val="af1"/>
              <w:ind w:left="0"/>
              <w:rPr>
                <w:bCs/>
                <w:i/>
                <w:iCs/>
                <w:sz w:val="24"/>
                <w:szCs w:val="24"/>
              </w:rPr>
            </w:pPr>
            <w:r w:rsidRPr="008346D2">
              <w:rPr>
                <w:bCs/>
                <w:i/>
                <w:iCs/>
                <w:sz w:val="24"/>
                <w:szCs w:val="24"/>
              </w:rPr>
              <w:t>Параметри</w:t>
            </w:r>
            <w:r>
              <w:rPr>
                <w:bCs/>
                <w:i/>
                <w:iCs/>
                <w:sz w:val="24"/>
                <w:szCs w:val="24"/>
              </w:rPr>
              <w:t xml:space="preserve"> обтікання. Теоретичні основи розрахунку аеродинамічного опору обтічних тіл</w:t>
            </w:r>
            <w:r w:rsidR="00614B20">
              <w:rPr>
                <w:bCs/>
                <w:i/>
                <w:iCs/>
                <w:sz w:val="24"/>
                <w:szCs w:val="24"/>
              </w:rPr>
              <w:t xml:space="preserve">, особливості обтікання. Розподіл швидкостей і тисків за перерізом потоку. </w:t>
            </w:r>
          </w:p>
          <w:p w14:paraId="7B288649" w14:textId="77777777" w:rsidR="00614B20" w:rsidRPr="00AC6AEF" w:rsidRDefault="00614B20" w:rsidP="00614B20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lastRenderedPageBreak/>
              <w:t>Література: [11], 3.1, 3.5.1...3.5.8; [12], 1.2…1.4, 1.5…1.7; [13], стор.7, §§4…10; [14], 1.2, 1.4…1.7; [15], §§4…13.</w:t>
            </w:r>
          </w:p>
          <w:p w14:paraId="5CB4A96F" w14:textId="77777777" w:rsidR="00614B20" w:rsidRPr="00AC6AEF" w:rsidRDefault="00614B20" w:rsidP="00614B2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Завдання на СРС. 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Переваги і недоліки </w:t>
            </w:r>
            <w:r>
              <w:rPr>
                <w:bCs/>
                <w:i/>
                <w:iCs/>
                <w:sz w:val="24"/>
                <w:szCs w:val="24"/>
              </w:rPr>
              <w:t>аеродинамічних труб, специфіка організації експериментальних вимірювань</w:t>
            </w:r>
            <w:r w:rsidRPr="00AC6AEF">
              <w:rPr>
                <w:bCs/>
                <w:i/>
                <w:iCs/>
                <w:sz w:val="24"/>
                <w:szCs w:val="24"/>
              </w:rPr>
              <w:t>.</w:t>
            </w:r>
            <w:r w:rsidRPr="00AC6AE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9256B5E" w14:textId="19D4FE8A" w:rsidR="00614B20" w:rsidRPr="008346D2" w:rsidRDefault="00614B20" w:rsidP="00614B20">
            <w:pPr>
              <w:pStyle w:val="af1"/>
              <w:ind w:left="0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3.5.7; [12],1.4; [13], §§7, 11, 12, 14; [14],1.8, 1.9, 1.11; [15], §§12, 13, 14…16.</w:t>
            </w:r>
          </w:p>
        </w:tc>
      </w:tr>
      <w:tr w:rsidR="008421E5" w:rsidRPr="008568F0" w14:paraId="04783F3D" w14:textId="77777777" w:rsidTr="00DD6AEE">
        <w:trPr>
          <w:trHeight w:val="20"/>
        </w:trPr>
        <w:tc>
          <w:tcPr>
            <w:tcW w:w="673" w:type="dxa"/>
          </w:tcPr>
          <w:p w14:paraId="6387FD10" w14:textId="77777777" w:rsidR="008421E5" w:rsidRPr="008568F0" w:rsidRDefault="008421E5" w:rsidP="00DD6AEE">
            <w:pPr>
              <w:numPr>
                <w:ilvl w:val="0"/>
                <w:numId w:val="19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28" w:type="dxa"/>
          </w:tcPr>
          <w:p w14:paraId="54342773" w14:textId="77777777" w:rsidR="008421E5" w:rsidRDefault="008421E5" w:rsidP="0027132E">
            <w:pPr>
              <w:pStyle w:val="af1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Лекція 18. Особливості розподілу гідродинамічних параметрів за умов руху тіла у повітрі, поля швидкості, тисків тощо</w:t>
            </w:r>
          </w:p>
          <w:p w14:paraId="6FDA41F6" w14:textId="77777777" w:rsidR="008421E5" w:rsidRPr="00AC6AEF" w:rsidRDefault="008421E5" w:rsidP="008421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4.7.1, 4.7.2, 4.7.4…4.7.7; [12], 4.4; [13], §44; [14], 1.42…1.44; [15], §§41…43.</w:t>
            </w:r>
          </w:p>
          <w:p w14:paraId="6D839255" w14:textId="77777777" w:rsidR="008421E5" w:rsidRPr="00AC6AEF" w:rsidRDefault="008421E5" w:rsidP="008421E5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AC6AEF">
              <w:rPr>
                <w:b/>
                <w:bCs/>
                <w:i/>
                <w:iCs/>
                <w:sz w:val="24"/>
                <w:szCs w:val="24"/>
              </w:rPr>
              <w:t>Завдання на СРС.</w:t>
            </w:r>
            <w:r w:rsidRPr="00AC6AEF">
              <w:rPr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>Сучасні методи вимірювання швидкостей повітря</w:t>
            </w:r>
            <w:r w:rsidRPr="00AC6AEF">
              <w:rPr>
                <w:bCs/>
                <w:i/>
                <w:iCs/>
                <w:sz w:val="24"/>
                <w:szCs w:val="24"/>
              </w:rPr>
              <w:t>.</w:t>
            </w:r>
          </w:p>
          <w:p w14:paraId="73043BD5" w14:textId="6B91C654" w:rsidR="008421E5" w:rsidRDefault="008421E5" w:rsidP="008421E5">
            <w:pPr>
              <w:pStyle w:val="af1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AC6AEF">
              <w:rPr>
                <w:bCs/>
                <w:i/>
                <w:iCs/>
                <w:sz w:val="24"/>
                <w:szCs w:val="24"/>
              </w:rPr>
              <w:t>Література: [11], 4.8.2; [12], 4.6; [13], §45; [14], 1.48; [15], §47</w:t>
            </w:r>
          </w:p>
        </w:tc>
      </w:tr>
    </w:tbl>
    <w:p w14:paraId="3BAD0D85" w14:textId="77777777" w:rsidR="000E28DD" w:rsidRDefault="000E28DD" w:rsidP="000E28D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664CC3" w14:textId="77777777" w:rsidR="000E28DD" w:rsidRDefault="000E28DD" w:rsidP="000E28D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5ACAB4" w14:textId="78EC6EDF" w:rsidR="000E28DD" w:rsidRDefault="000E28DD" w:rsidP="000E28D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Практичні заняття</w:t>
      </w:r>
    </w:p>
    <w:p w14:paraId="4F1F408B" w14:textId="77777777" w:rsidR="000E28DD" w:rsidRDefault="000E28DD" w:rsidP="000E28D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02643" w14:textId="77777777" w:rsidR="00E23AB4" w:rsidRPr="00602A1D" w:rsidRDefault="000E28DD" w:rsidP="000E28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Основні завдання циклу практичних занять полягають у набутті </w:t>
      </w:r>
      <w:r>
        <w:rPr>
          <w:rFonts w:ascii="Arial" w:hAnsi="Arial" w:cs="Arial"/>
          <w:sz w:val="24"/>
          <w:szCs w:val="24"/>
        </w:rPr>
        <w:t xml:space="preserve">вмінь визначати </w:t>
      </w:r>
      <w:r w:rsidRPr="00602A1D">
        <w:rPr>
          <w:rFonts w:ascii="Arial" w:hAnsi="Arial" w:cs="Arial"/>
          <w:color w:val="000000" w:themeColor="text1"/>
          <w:sz w:val="24"/>
          <w:szCs w:val="24"/>
        </w:rPr>
        <w:t>параметри залишкового напружено-деформованого стану для простих інженерних задач і практичних навичок розрахунків залишкових напружень, деформацій, переміщень у одновимірних зварних конструкціях.</w:t>
      </w:r>
      <w:r w:rsidR="00E23AB4" w:rsidRPr="00602A1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FBF6B9" w14:textId="472C1576" w:rsidR="000E28DD" w:rsidRPr="000E28DD" w:rsidRDefault="00E23AB4" w:rsidP="000E28D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602A1D">
        <w:rPr>
          <w:rFonts w:ascii="Arial" w:hAnsi="Arial" w:cs="Arial"/>
          <w:color w:val="000000" w:themeColor="text1"/>
          <w:sz w:val="24"/>
          <w:szCs w:val="24"/>
        </w:rPr>
        <w:t>Напишіть для своєї дисципліни.</w:t>
      </w:r>
    </w:p>
    <w:p w14:paraId="69351C6D" w14:textId="77777777" w:rsidR="000E28DD" w:rsidRPr="000E28DD" w:rsidRDefault="000E28DD" w:rsidP="000E28DD">
      <w:pPr>
        <w:tabs>
          <w:tab w:val="left" w:leader="underscore" w:pos="94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590804D" w14:textId="77777777" w:rsidR="000E28DD" w:rsidRDefault="000E28DD" w:rsidP="000E28DD">
      <w:pPr>
        <w:tabs>
          <w:tab w:val="left" w:leader="underscore" w:pos="94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396E9BC" w14:textId="77777777" w:rsidR="000E28DD" w:rsidRDefault="000E28DD" w:rsidP="000E28DD">
      <w:pPr>
        <w:tabs>
          <w:tab w:val="left" w:leader="underscore" w:pos="94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E28DD" w14:paraId="1D68A88D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A04" w14:textId="77777777" w:rsidR="000E28DD" w:rsidRPr="00AA06A1" w:rsidRDefault="000E28DD" w:rsidP="001A5F3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A06A1">
              <w:rPr>
                <w:b/>
                <w:sz w:val="24"/>
                <w:szCs w:val="24"/>
              </w:rPr>
              <w:t xml:space="preserve">Назва теми заняття </w:t>
            </w:r>
          </w:p>
        </w:tc>
      </w:tr>
      <w:tr w:rsidR="000E28DD" w14:paraId="31CF71AA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EAE" w14:textId="77777777" w:rsidR="000E28DD" w:rsidRPr="00AA06A1" w:rsidRDefault="000E28DD" w:rsidP="001A5F35">
            <w:pPr>
              <w:pStyle w:val="af5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>Заняття 1. Основні фізичні властивості рідин і газів</w:t>
            </w:r>
            <w:r w:rsidRPr="00AA06A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A06A1">
              <w:rPr>
                <w:sz w:val="24"/>
                <w:szCs w:val="24"/>
              </w:rPr>
              <w:t xml:space="preserve"> </w:t>
            </w:r>
          </w:p>
        </w:tc>
      </w:tr>
      <w:tr w:rsidR="000E28DD" w14:paraId="351F93C3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22C" w14:textId="77777777" w:rsidR="000E28DD" w:rsidRPr="00AA06A1" w:rsidRDefault="000E28DD" w:rsidP="001A5F35">
            <w:pPr>
              <w:pStyle w:val="af5"/>
              <w:rPr>
                <w:bCs/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>Заняття 2. Розв’язування задач</w:t>
            </w:r>
            <w:r w:rsidRPr="00AA06A1">
              <w:rPr>
                <w:bCs/>
                <w:sz w:val="24"/>
                <w:szCs w:val="24"/>
              </w:rPr>
              <w:t xml:space="preserve"> </w:t>
            </w:r>
            <w:r w:rsidRPr="00AA06A1">
              <w:rPr>
                <w:sz w:val="24"/>
                <w:szCs w:val="24"/>
              </w:rPr>
              <w:t xml:space="preserve"> на тему закона Паскаля</w:t>
            </w:r>
          </w:p>
        </w:tc>
      </w:tr>
      <w:tr w:rsidR="000E28DD" w14:paraId="68227443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6A65" w14:textId="77777777" w:rsidR="000E28DD" w:rsidRPr="00AA06A1" w:rsidRDefault="000E28DD" w:rsidP="001A5F35">
            <w:pPr>
              <w:pStyle w:val="af5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>Заняття 3.</w:t>
            </w:r>
            <w:r w:rsidRPr="00AA06A1">
              <w:rPr>
                <w:bCs/>
                <w:sz w:val="24"/>
                <w:szCs w:val="24"/>
              </w:rPr>
              <w:t xml:space="preserve"> Задачі на простіші гідравлічні машини</w:t>
            </w:r>
            <w:r w:rsidRPr="00AA06A1">
              <w:rPr>
                <w:sz w:val="24"/>
                <w:szCs w:val="24"/>
              </w:rPr>
              <w:t xml:space="preserve">  </w:t>
            </w:r>
          </w:p>
        </w:tc>
      </w:tr>
      <w:tr w:rsidR="000E28DD" w14:paraId="1C1DA2A3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2ACD" w14:textId="77777777" w:rsidR="000E28DD" w:rsidRPr="00AA06A1" w:rsidRDefault="000E28DD" w:rsidP="001A5F35">
            <w:pPr>
              <w:spacing w:line="240" w:lineRule="auto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 xml:space="preserve">Заняття 4. Задачі на визначення тиску у різних одиницях вимірювання  </w:t>
            </w:r>
          </w:p>
        </w:tc>
      </w:tr>
      <w:tr w:rsidR="000E28DD" w14:paraId="4E53122D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87A" w14:textId="51058276" w:rsidR="000E28DD" w:rsidRPr="00AA06A1" w:rsidRDefault="000E28DD" w:rsidP="00602A1D">
            <w:pPr>
              <w:spacing w:line="240" w:lineRule="auto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>Заняття 5. Задачі на плавання тіл та вантаж</w:t>
            </w:r>
            <w:r w:rsidR="00602A1D">
              <w:rPr>
                <w:sz w:val="24"/>
                <w:szCs w:val="24"/>
                <w:lang w:val="ru-RU"/>
              </w:rPr>
              <w:t>о</w:t>
            </w:r>
            <w:r w:rsidRPr="00AA06A1">
              <w:rPr>
                <w:sz w:val="24"/>
                <w:szCs w:val="24"/>
              </w:rPr>
              <w:t xml:space="preserve">підйомність </w:t>
            </w:r>
          </w:p>
        </w:tc>
      </w:tr>
      <w:tr w:rsidR="000E28DD" w14:paraId="1C8D0E5E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ABA" w14:textId="77777777" w:rsidR="000E28DD" w:rsidRPr="00AA06A1" w:rsidRDefault="000E28DD" w:rsidP="001A5F35">
            <w:pPr>
              <w:spacing w:line="240" w:lineRule="auto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 xml:space="preserve">Заняття 6. Елементи гідропневмоприводу, витрата, робочий тиск тощо </w:t>
            </w:r>
          </w:p>
        </w:tc>
      </w:tr>
      <w:tr w:rsidR="000E28DD" w14:paraId="72101DA6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FC18" w14:textId="77777777" w:rsidR="000E28DD" w:rsidRPr="00AA06A1" w:rsidRDefault="000E28DD" w:rsidP="001A5F35">
            <w:pPr>
              <w:spacing w:line="240" w:lineRule="auto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 xml:space="preserve">Заняття 7. Основні гідравлічні параметри – швидкість, тиск, втрати напору тощо  </w:t>
            </w:r>
          </w:p>
        </w:tc>
      </w:tr>
      <w:tr w:rsidR="000E28DD" w14:paraId="2F29A6DA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6FF3" w14:textId="77777777" w:rsidR="000E28DD" w:rsidRPr="00AA06A1" w:rsidRDefault="000E28DD" w:rsidP="001A5F35">
            <w:pPr>
              <w:pStyle w:val="af5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 xml:space="preserve">Заняття 8. Тематичні задачі з аеродинаміки. </w:t>
            </w:r>
          </w:p>
        </w:tc>
      </w:tr>
      <w:tr w:rsidR="000E28DD" w14:paraId="5D351656" w14:textId="77777777" w:rsidTr="001A5F35">
        <w:trPr>
          <w:trHeight w:val="2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07C" w14:textId="21800F95" w:rsidR="000E28DD" w:rsidRPr="00AA06A1" w:rsidRDefault="000E28DD" w:rsidP="00E23AB4">
            <w:pPr>
              <w:pStyle w:val="af5"/>
              <w:rPr>
                <w:sz w:val="24"/>
                <w:szCs w:val="24"/>
              </w:rPr>
            </w:pPr>
            <w:r w:rsidRPr="00AA06A1">
              <w:rPr>
                <w:sz w:val="24"/>
                <w:szCs w:val="24"/>
              </w:rPr>
              <w:t xml:space="preserve">Заняття 9. </w:t>
            </w:r>
            <w:r w:rsidR="00E23AB4">
              <w:rPr>
                <w:sz w:val="24"/>
                <w:szCs w:val="24"/>
              </w:rPr>
              <w:t>Модульна</w:t>
            </w:r>
            <w:r w:rsidRPr="00AA06A1">
              <w:rPr>
                <w:sz w:val="24"/>
                <w:szCs w:val="24"/>
              </w:rPr>
              <w:t xml:space="preserve"> контрольна робота</w:t>
            </w:r>
          </w:p>
        </w:tc>
      </w:tr>
    </w:tbl>
    <w:p w14:paraId="0DE2E780" w14:textId="5FC06C3C" w:rsidR="008568F0" w:rsidRDefault="008568F0" w:rsidP="008568F0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513836" w14:textId="23E62185" w:rsidR="00AD7229" w:rsidRDefault="00AD7229" w:rsidP="00AD7229"/>
    <w:p w14:paraId="4EA0C41B" w14:textId="77777777" w:rsidR="00AD7229" w:rsidRPr="00AD7229" w:rsidRDefault="00AD7229" w:rsidP="00AD7229"/>
    <w:p w14:paraId="41427E43" w14:textId="70E4A034" w:rsidR="00DD6AEE" w:rsidRPr="008568F0" w:rsidRDefault="00DD6AEE" w:rsidP="008568F0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8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ЛАБОРАТОРНІ ЗАНЯТТЯ </w:t>
      </w:r>
    </w:p>
    <w:p w14:paraId="2EF2A7A2" w14:textId="711824F3" w:rsidR="00DD6AEE" w:rsidRPr="008568F0" w:rsidRDefault="008568F0" w:rsidP="00614B20">
      <w:pPr>
        <w:pStyle w:val="af1"/>
        <w:tabs>
          <w:tab w:val="left" w:pos="8222"/>
        </w:tabs>
        <w:spacing w:line="240" w:lineRule="auto"/>
        <w:ind w:left="0" w:right="44"/>
        <w:jc w:val="both"/>
        <w:rPr>
          <w:color w:val="000000" w:themeColor="text1"/>
          <w:sz w:val="24"/>
          <w:szCs w:val="24"/>
        </w:rPr>
      </w:pPr>
      <w:r w:rsidRPr="00614B20">
        <w:rPr>
          <w:b/>
          <w:color w:val="000000" w:themeColor="text1"/>
          <w:sz w:val="24"/>
          <w:szCs w:val="24"/>
        </w:rPr>
        <w:t>Метою</w:t>
      </w:r>
      <w:r w:rsidRPr="008568F0">
        <w:rPr>
          <w:color w:val="000000" w:themeColor="text1"/>
          <w:sz w:val="24"/>
          <w:szCs w:val="24"/>
        </w:rPr>
        <w:t xml:space="preserve"> лабораторних робіт є закріплення теоретичних знань, одержаних з лекційного курсу, набуття навичок роботи з реальними конструкціями </w:t>
      </w:r>
      <w:r w:rsidR="00614B20">
        <w:rPr>
          <w:color w:val="000000" w:themeColor="text1"/>
          <w:sz w:val="24"/>
          <w:szCs w:val="24"/>
        </w:rPr>
        <w:t>аеродинамічних об’єктів</w:t>
      </w:r>
      <w:r w:rsidRPr="008568F0">
        <w:rPr>
          <w:color w:val="000000" w:themeColor="text1"/>
          <w:sz w:val="24"/>
          <w:szCs w:val="24"/>
        </w:rPr>
        <w:t xml:space="preserve">, вміння аналізувати, проектувати та коректувати різновидності структури </w:t>
      </w:r>
      <w:r w:rsidR="00614B20">
        <w:rPr>
          <w:color w:val="000000" w:themeColor="text1"/>
          <w:sz w:val="24"/>
          <w:szCs w:val="24"/>
        </w:rPr>
        <w:t>повітряних потоків</w:t>
      </w:r>
      <w:r w:rsidRPr="008568F0">
        <w:rPr>
          <w:color w:val="000000" w:themeColor="text1"/>
          <w:sz w:val="24"/>
          <w:szCs w:val="24"/>
        </w:rPr>
        <w:t xml:space="preserve">. </w:t>
      </w:r>
      <w:r w:rsidR="00DD6AEE" w:rsidRPr="008568F0">
        <w:rPr>
          <w:color w:val="000000" w:themeColor="text1"/>
          <w:sz w:val="24"/>
          <w:szCs w:val="24"/>
        </w:rPr>
        <w:t xml:space="preserve">Лабораторна база спирається на обладнання </w:t>
      </w:r>
      <w:r w:rsidR="00614B20">
        <w:rPr>
          <w:color w:val="000000" w:themeColor="text1"/>
          <w:sz w:val="24"/>
          <w:szCs w:val="24"/>
        </w:rPr>
        <w:t>кафедри прикладної гідроаеромеханіки і мехатроніки</w:t>
      </w:r>
      <w:r w:rsidR="00DD6AEE" w:rsidRPr="008568F0">
        <w:rPr>
          <w:color w:val="000000" w:themeColor="text1"/>
          <w:sz w:val="24"/>
          <w:szCs w:val="24"/>
        </w:rPr>
        <w:t xml:space="preserve">. </w:t>
      </w:r>
    </w:p>
    <w:p w14:paraId="24284DC3" w14:textId="77777777" w:rsidR="00614B20" w:rsidRPr="00AC6AEF" w:rsidRDefault="00614B20" w:rsidP="00614B20">
      <w:pPr>
        <w:ind w:firstLine="708"/>
        <w:jc w:val="both"/>
        <w:rPr>
          <w:i/>
          <w:sz w:val="24"/>
          <w:szCs w:val="24"/>
        </w:rPr>
      </w:pPr>
      <w:r w:rsidRPr="00AC6AEF">
        <w:rPr>
          <w:b/>
          <w:bCs/>
          <w:i/>
          <w:sz w:val="24"/>
          <w:szCs w:val="24"/>
        </w:rPr>
        <w:t>Розділ 1. ГІДРАВЛІКА</w:t>
      </w:r>
    </w:p>
    <w:p w14:paraId="393BF846" w14:textId="77777777" w:rsidR="00614B20" w:rsidRPr="00AC6AEF" w:rsidRDefault="00614B20" w:rsidP="00614B20">
      <w:pPr>
        <w:ind w:firstLine="708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1. Відносна рівновага рідини (тема 1.2).</w:t>
      </w:r>
    </w:p>
    <w:p w14:paraId="4CB06561" w14:textId="033040BC" w:rsidR="00614B20" w:rsidRPr="00AC6AEF" w:rsidRDefault="00614B20" w:rsidP="00614B20">
      <w:pPr>
        <w:ind w:firstLine="708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 xml:space="preserve">Мета роботи – вивчити рівновагу краплинної рідини в рухомій системі координат при наявності сили інерції, визначити за допомогою розрахунку і </w:t>
      </w:r>
      <w:r w:rsidR="00156AE2" w:rsidRPr="00AC6AEF">
        <w:rPr>
          <w:i/>
          <w:sz w:val="24"/>
          <w:szCs w:val="24"/>
        </w:rPr>
        <w:t>експерименту</w:t>
      </w:r>
      <w:r w:rsidRPr="00AC6AEF">
        <w:rPr>
          <w:i/>
          <w:sz w:val="24"/>
          <w:szCs w:val="24"/>
        </w:rPr>
        <w:t xml:space="preserve"> форму поверхні рівня в </w:t>
      </w:r>
      <w:r w:rsidRPr="00AC6AEF">
        <w:rPr>
          <w:i/>
          <w:sz w:val="24"/>
          <w:szCs w:val="24"/>
        </w:rPr>
        <w:lastRenderedPageBreak/>
        <w:t>рідині, що обертається зі сталою кутовою швидкістю в циліндричній посудині навколо її вертикальної осі.</w:t>
      </w:r>
    </w:p>
    <w:p w14:paraId="262E0CD0" w14:textId="77777777" w:rsidR="00614B20" w:rsidRPr="00AC6AEF" w:rsidRDefault="00614B20" w:rsidP="00614B20">
      <w:pPr>
        <w:ind w:firstLine="708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2. Прилади для вимірювання тиску ( тема 1.2).</w:t>
      </w:r>
    </w:p>
    <w:p w14:paraId="4FAE417B" w14:textId="77777777" w:rsidR="00614B20" w:rsidRPr="00AC6AEF" w:rsidRDefault="00614B20" w:rsidP="00614B20">
      <w:pPr>
        <w:ind w:firstLine="708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>Мета роботи – вивчити одиниці виміру тиску рідини, ознайомитись з конструкціями приладів для вимірювання тиску, виконати перевірку робочого манометра і визначити його придатність.</w:t>
      </w:r>
    </w:p>
    <w:p w14:paraId="6B12F52E" w14:textId="77777777" w:rsidR="00614B20" w:rsidRPr="00AC6AEF" w:rsidRDefault="00614B20" w:rsidP="00614B20">
      <w:pPr>
        <w:ind w:firstLine="720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3. Прилади для вимірювання витрат потоку рідини (тема 1.3).</w:t>
      </w:r>
    </w:p>
    <w:p w14:paraId="5154DC52" w14:textId="77777777" w:rsidR="00614B20" w:rsidRPr="00AC6AEF" w:rsidRDefault="00614B20" w:rsidP="00614B20">
      <w:pPr>
        <w:ind w:firstLine="708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>Мета роботи – ознайомитись з приладами для виміру витрат потоку рідини, методами їх тарування; побудувати тарувальний графік.</w:t>
      </w:r>
    </w:p>
    <w:p w14:paraId="3F95244F" w14:textId="77777777" w:rsidR="00614B20" w:rsidRPr="00AC6AEF" w:rsidRDefault="00614B20" w:rsidP="00614B20">
      <w:pPr>
        <w:ind w:firstLine="720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4. Режими руху рідини. Досліди О. Рейнольдса (тема 1.4).</w:t>
      </w:r>
    </w:p>
    <w:p w14:paraId="579EC177" w14:textId="77777777" w:rsidR="00614B20" w:rsidRPr="00AC6AEF" w:rsidRDefault="00614B20" w:rsidP="00614B20">
      <w:pPr>
        <w:ind w:firstLine="708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 xml:space="preserve">Мета роботи – визначення режимів руху рідини двома способами – візуальним і аналітичним. </w:t>
      </w:r>
    </w:p>
    <w:p w14:paraId="0070D91C" w14:textId="77777777" w:rsidR="00614B20" w:rsidRPr="00AC6AEF" w:rsidRDefault="00614B20" w:rsidP="00614B20">
      <w:pPr>
        <w:ind w:firstLine="720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5. Визначення коефіцієнта гідравлічного тертя ( тема 1.4).</w:t>
      </w:r>
    </w:p>
    <w:p w14:paraId="0445C9B6" w14:textId="77777777" w:rsidR="00614B20" w:rsidRPr="00AC6AEF" w:rsidRDefault="00614B20" w:rsidP="00614B20">
      <w:pPr>
        <w:ind w:firstLine="720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>Мета роботи – вирахувати втрати напору по довжині на експериментальній ділянці трубопроводу сталого перерізу і по їх значенням вирахувати величину дослідного коефіцієнта  гідравлічного тертя, а також, в залежності від режиму руху рідини, визначити розрахунковий коефіцієнт гідравлічного тертя.</w:t>
      </w:r>
    </w:p>
    <w:p w14:paraId="045809FD" w14:textId="77777777" w:rsidR="00614B20" w:rsidRPr="00AC6AEF" w:rsidRDefault="00614B20" w:rsidP="00614B20">
      <w:pPr>
        <w:ind w:firstLine="708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>Лабораторна робота 6. Визначення коефіцієнта місцевих опорів (тема 1.5).</w:t>
      </w:r>
    </w:p>
    <w:p w14:paraId="4083D6BB" w14:textId="0CCB6D18" w:rsidR="00614B20" w:rsidRPr="00AC6AEF" w:rsidRDefault="00614B20" w:rsidP="00614B20">
      <w:pPr>
        <w:ind w:firstLine="708"/>
        <w:rPr>
          <w:b/>
          <w:i/>
          <w:sz w:val="24"/>
          <w:szCs w:val="24"/>
        </w:rPr>
      </w:pPr>
      <w:r w:rsidRPr="00AC6AEF">
        <w:rPr>
          <w:i/>
          <w:sz w:val="24"/>
          <w:szCs w:val="24"/>
        </w:rPr>
        <w:t>Мета роботи – вирахувати втрати напору на місцевих опорах (поворот, дифузор, конфузор, раптове розширення і звуження, вентиль) і відповідно вирахувати коефіцієнти місцевих опорів.</w:t>
      </w:r>
    </w:p>
    <w:p w14:paraId="1CD197C2" w14:textId="3DCF66B1" w:rsidR="00614B20" w:rsidRPr="00AC6AEF" w:rsidRDefault="00614B20" w:rsidP="00614B20">
      <w:pPr>
        <w:ind w:firstLine="720"/>
        <w:rPr>
          <w:b/>
          <w:i/>
          <w:sz w:val="24"/>
          <w:szCs w:val="24"/>
        </w:rPr>
      </w:pPr>
      <w:r w:rsidRPr="00AC6AEF">
        <w:rPr>
          <w:b/>
          <w:i/>
          <w:sz w:val="24"/>
          <w:szCs w:val="24"/>
        </w:rPr>
        <w:t xml:space="preserve">Лабораторна робота 7. Витікання рідини </w:t>
      </w:r>
      <w:r w:rsidR="00593D44">
        <w:rPr>
          <w:b/>
          <w:i/>
          <w:sz w:val="24"/>
          <w:szCs w:val="24"/>
        </w:rPr>
        <w:t>крізь</w:t>
      </w:r>
      <w:r w:rsidRPr="00AC6AEF">
        <w:rPr>
          <w:b/>
          <w:i/>
          <w:sz w:val="24"/>
          <w:szCs w:val="24"/>
        </w:rPr>
        <w:t xml:space="preserve"> отвори та насадки (тема 1.6).</w:t>
      </w:r>
    </w:p>
    <w:p w14:paraId="2FB7AAFE" w14:textId="12ECF122" w:rsidR="00614B20" w:rsidRPr="00614B20" w:rsidRDefault="00614B20" w:rsidP="00614B20">
      <w:pPr>
        <w:ind w:firstLine="708"/>
        <w:rPr>
          <w:i/>
          <w:sz w:val="24"/>
          <w:szCs w:val="24"/>
        </w:rPr>
      </w:pPr>
      <w:r w:rsidRPr="00AC6AEF">
        <w:rPr>
          <w:i/>
          <w:sz w:val="24"/>
          <w:szCs w:val="24"/>
        </w:rPr>
        <w:t>Мета роботи – визначення коефіцієнтів стиск</w:t>
      </w:r>
      <w:r>
        <w:rPr>
          <w:i/>
          <w:sz w:val="24"/>
          <w:szCs w:val="24"/>
        </w:rPr>
        <w:t>ання</w:t>
      </w:r>
      <w:r w:rsidRPr="00AC6AEF">
        <w:rPr>
          <w:i/>
          <w:sz w:val="24"/>
          <w:szCs w:val="24"/>
        </w:rPr>
        <w:t xml:space="preserve">, швидкості та витрати при витіканні рідини </w:t>
      </w:r>
      <w:r>
        <w:rPr>
          <w:i/>
          <w:sz w:val="24"/>
          <w:szCs w:val="24"/>
        </w:rPr>
        <w:t>крізь</w:t>
      </w:r>
      <w:r w:rsidRPr="00AC6AEF">
        <w:rPr>
          <w:i/>
          <w:sz w:val="24"/>
          <w:szCs w:val="24"/>
        </w:rPr>
        <w:t xml:space="preserve"> малий отвір в тонкій стінці і зовнішній циліндричний насадок при сталому напорі.</w:t>
      </w:r>
    </w:p>
    <w:p w14:paraId="229C20C9" w14:textId="0443E7E4" w:rsidR="00DD6AEE" w:rsidRDefault="00614B20" w:rsidP="00C160E3">
      <w:pPr>
        <w:widowControl w:val="0"/>
        <w:tabs>
          <w:tab w:val="left" w:pos="360"/>
        </w:tabs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Лабораторна робота 8. Конструкції аеродинамічної труби.</w:t>
      </w:r>
    </w:p>
    <w:p w14:paraId="1C315DD2" w14:textId="3C306EDD" w:rsidR="00614B20" w:rsidRDefault="00614B20" w:rsidP="00C160E3">
      <w:pPr>
        <w:widowControl w:val="0"/>
        <w:tabs>
          <w:tab w:val="left" w:pos="360"/>
        </w:tabs>
        <w:spacing w:line="24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614B20">
        <w:rPr>
          <w:i/>
          <w:sz w:val="24"/>
          <w:szCs w:val="24"/>
        </w:rPr>
        <w:t xml:space="preserve">Мета роботи </w:t>
      </w:r>
      <w:r>
        <w:rPr>
          <w:i/>
          <w:sz w:val="24"/>
          <w:szCs w:val="24"/>
        </w:rPr>
        <w:t>–</w:t>
      </w:r>
      <w:r w:rsidRPr="00614B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ознайомлення з конструкцією та технічними параметрами лабораторної аеродинамічної труби та її використанні при моделюванні повітряних потоків.</w:t>
      </w:r>
    </w:p>
    <w:p w14:paraId="67B19D7E" w14:textId="5B56E63E" w:rsidR="00614B20" w:rsidRDefault="00614B20" w:rsidP="00C160E3">
      <w:pPr>
        <w:widowControl w:val="0"/>
        <w:tabs>
          <w:tab w:val="left" w:pos="360"/>
        </w:tabs>
        <w:spacing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AC6AEF">
        <w:rPr>
          <w:b/>
          <w:i/>
          <w:sz w:val="24"/>
          <w:szCs w:val="24"/>
        </w:rPr>
        <w:t xml:space="preserve">Лабораторна робота </w:t>
      </w:r>
      <w:r>
        <w:rPr>
          <w:b/>
          <w:i/>
          <w:sz w:val="24"/>
          <w:szCs w:val="24"/>
        </w:rPr>
        <w:t>9. Градуювання трубки Піто-Прандтля.</w:t>
      </w:r>
    </w:p>
    <w:p w14:paraId="2FCBCAA4" w14:textId="3F460CE2" w:rsidR="00614B20" w:rsidRDefault="00614B20" w:rsidP="00C160E3">
      <w:pPr>
        <w:widowControl w:val="0"/>
        <w:tabs>
          <w:tab w:val="left" w:pos="360"/>
        </w:tabs>
        <w:spacing w:line="24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614B20">
        <w:rPr>
          <w:i/>
          <w:sz w:val="24"/>
          <w:szCs w:val="24"/>
        </w:rPr>
        <w:t>Мета роботи – проведення градуювальних вимірювань для подальшого використання трубки у наступних лабораторних роботах.</w:t>
      </w:r>
    </w:p>
    <w:p w14:paraId="699EDF27" w14:textId="39D05E30" w:rsidR="008421E5" w:rsidRDefault="00AD7DD9" w:rsidP="00614B20">
      <w:pPr>
        <w:widowControl w:val="0"/>
        <w:tabs>
          <w:tab w:val="left" w:pos="360"/>
        </w:tabs>
        <w:spacing w:line="24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5AA279D6" w14:textId="01CE6B6C" w:rsidR="00DD6AEE" w:rsidRPr="008568F0" w:rsidRDefault="00C42701" w:rsidP="00C42701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 xml:space="preserve">6. </w:t>
      </w:r>
      <w:r w:rsidR="00DD6AEE" w:rsidRPr="008568F0">
        <w:rPr>
          <w:rFonts w:ascii="Times New Roman" w:hAnsi="Times New Roman"/>
          <w:color w:val="000000" w:themeColor="text1"/>
        </w:rPr>
        <w:t>Самостійна робота студента/аспіранта</w:t>
      </w:r>
    </w:p>
    <w:p w14:paraId="2628F723" w14:textId="3389CE71" w:rsidR="00DD6AEE" w:rsidRPr="008568F0" w:rsidRDefault="00DD6AEE" w:rsidP="00C160E3">
      <w:pPr>
        <w:widowControl w:val="0"/>
        <w:tabs>
          <w:tab w:val="left" w:pos="8222"/>
          <w:tab w:val="left" w:pos="9214"/>
        </w:tabs>
        <w:spacing w:line="240" w:lineRule="auto"/>
        <w:ind w:right="44" w:firstLine="567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Метою самостійної роботи є засвоєння наданих на лекціях теоретичних матеріалів для підготовки до лабораторних </w:t>
      </w:r>
      <w:r w:rsidR="00156AE2">
        <w:rPr>
          <w:color w:val="000000" w:themeColor="text1"/>
          <w:sz w:val="24"/>
          <w:szCs w:val="24"/>
        </w:rPr>
        <w:t xml:space="preserve">та практичних </w:t>
      </w:r>
      <w:r w:rsidRPr="008568F0">
        <w:rPr>
          <w:color w:val="000000" w:themeColor="text1"/>
          <w:sz w:val="24"/>
          <w:szCs w:val="24"/>
        </w:rPr>
        <w:t xml:space="preserve">занять з дисципліни </w:t>
      </w:r>
      <w:r w:rsidR="00AD7DD9" w:rsidRPr="00962EA4">
        <w:rPr>
          <w:i/>
          <w:sz w:val="24"/>
          <w:szCs w:val="24"/>
        </w:rPr>
        <w:t>"</w:t>
      </w:r>
      <w:r w:rsidR="00593D44">
        <w:rPr>
          <w:i/>
          <w:sz w:val="24"/>
          <w:szCs w:val="24"/>
        </w:rPr>
        <w:t>Механіка рідини і газу</w:t>
      </w:r>
      <w:r w:rsidR="00AD7DD9" w:rsidRPr="00962EA4">
        <w:rPr>
          <w:i/>
          <w:sz w:val="24"/>
          <w:szCs w:val="24"/>
        </w:rPr>
        <w:t xml:space="preserve">" </w:t>
      </w:r>
      <w:r w:rsidRPr="008568F0">
        <w:rPr>
          <w:color w:val="000000" w:themeColor="text1"/>
          <w:sz w:val="24"/>
          <w:szCs w:val="24"/>
        </w:rPr>
        <w:t xml:space="preserve"> та закріплення студентами вміння та навичок самостійного аналізу, формальних підходів проектування</w:t>
      </w:r>
      <w:r w:rsidR="00AD7DD9">
        <w:rPr>
          <w:color w:val="000000" w:themeColor="text1"/>
          <w:sz w:val="24"/>
          <w:szCs w:val="24"/>
        </w:rPr>
        <w:t xml:space="preserve"> аеродинамічних приладів та систем</w:t>
      </w:r>
      <w:r w:rsidRPr="008568F0">
        <w:rPr>
          <w:color w:val="000000" w:themeColor="text1"/>
          <w:sz w:val="24"/>
          <w:szCs w:val="24"/>
        </w:rPr>
        <w:t xml:space="preserve">. </w:t>
      </w:r>
      <w:r w:rsidRPr="008C3D57">
        <w:rPr>
          <w:color w:val="000000" w:themeColor="text1"/>
          <w:sz w:val="24"/>
          <w:szCs w:val="24"/>
        </w:rPr>
        <w:t>Графічна частина</w:t>
      </w:r>
      <w:r w:rsidR="00543D6A" w:rsidRPr="00543D6A">
        <w:rPr>
          <w:color w:val="000000" w:themeColor="text1"/>
          <w:sz w:val="24"/>
          <w:szCs w:val="24"/>
          <w:lang w:val="ru-RU"/>
        </w:rPr>
        <w:t xml:space="preserve"> </w:t>
      </w:r>
      <w:r w:rsidR="00543D6A" w:rsidRPr="00543D6A">
        <w:rPr>
          <w:color w:val="FF0000"/>
          <w:sz w:val="24"/>
          <w:szCs w:val="24"/>
          <w:lang w:val="ru-RU"/>
        </w:rPr>
        <w:t xml:space="preserve">модульної? </w:t>
      </w:r>
      <w:r w:rsidRPr="008C3D57">
        <w:rPr>
          <w:color w:val="000000" w:themeColor="text1"/>
          <w:sz w:val="24"/>
          <w:szCs w:val="24"/>
        </w:rPr>
        <w:t xml:space="preserve"> </w:t>
      </w:r>
      <w:commentRangeStart w:id="3"/>
      <w:r w:rsidRPr="008C3D57">
        <w:rPr>
          <w:color w:val="000000" w:themeColor="text1"/>
          <w:sz w:val="24"/>
          <w:szCs w:val="24"/>
        </w:rPr>
        <w:t>роботи</w:t>
      </w:r>
      <w:commentRangeEnd w:id="3"/>
      <w:r w:rsidR="004D04B5" w:rsidRPr="008C3D57">
        <w:rPr>
          <w:rStyle w:val="a8"/>
        </w:rPr>
        <w:commentReference w:id="3"/>
      </w:r>
      <w:r w:rsidRPr="008568F0">
        <w:rPr>
          <w:color w:val="000000" w:themeColor="text1"/>
          <w:sz w:val="24"/>
          <w:szCs w:val="24"/>
        </w:rPr>
        <w:t xml:space="preserve"> включає в себе розробку </w:t>
      </w:r>
      <w:r w:rsidR="00AD7DD9">
        <w:rPr>
          <w:color w:val="000000" w:themeColor="text1"/>
          <w:sz w:val="24"/>
          <w:szCs w:val="24"/>
        </w:rPr>
        <w:t>залежності для застосування гідравлічних розрахунків обтічних тіл, крилового профіля тощо</w:t>
      </w:r>
      <w:r w:rsidRPr="008568F0">
        <w:rPr>
          <w:color w:val="000000" w:themeColor="text1"/>
          <w:sz w:val="24"/>
          <w:szCs w:val="24"/>
        </w:rPr>
        <w:t xml:space="preserve">. </w:t>
      </w:r>
    </w:p>
    <w:p w14:paraId="170E7BA2" w14:textId="77777777" w:rsidR="00F95D78" w:rsidRPr="008568F0" w:rsidRDefault="00EB4F56" w:rsidP="00C160E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00" w:themeColor="text1"/>
        </w:rPr>
      </w:pPr>
      <w:r w:rsidRPr="008568F0">
        <w:rPr>
          <w:rFonts w:ascii="Times New Roman" w:hAnsi="Times New Roman"/>
          <w:color w:val="000000" w:themeColor="text1"/>
        </w:rPr>
        <w:t>Політика та контроль</w:t>
      </w:r>
    </w:p>
    <w:p w14:paraId="21A9B0BF" w14:textId="0293B383" w:rsidR="004A6336" w:rsidRPr="008568F0" w:rsidRDefault="000A6BE2" w:rsidP="000A6BE2">
      <w:pPr>
        <w:pStyle w:val="1"/>
        <w:numPr>
          <w:ilvl w:val="0"/>
          <w:numId w:val="0"/>
        </w:numPr>
        <w:ind w:left="360"/>
        <w:rPr>
          <w:color w:val="000000" w:themeColor="text1"/>
        </w:rPr>
      </w:pPr>
      <w:r w:rsidRPr="008568F0">
        <w:rPr>
          <w:b w:val="0"/>
          <w:color w:val="000000" w:themeColor="text1"/>
        </w:rPr>
        <w:t>7.</w:t>
      </w:r>
      <w:r w:rsidRPr="008568F0">
        <w:rPr>
          <w:color w:val="000000" w:themeColor="text1"/>
        </w:rPr>
        <w:t xml:space="preserve"> </w:t>
      </w:r>
      <w:r w:rsidR="00F51B26" w:rsidRPr="008568F0">
        <w:rPr>
          <w:color w:val="000000" w:themeColor="text1"/>
        </w:rPr>
        <w:t>П</w:t>
      </w:r>
      <w:r w:rsidR="004A6336" w:rsidRPr="008568F0">
        <w:rPr>
          <w:color w:val="000000" w:themeColor="text1"/>
        </w:rPr>
        <w:t>олітика навчальної дисципліни</w:t>
      </w:r>
      <w:r w:rsidR="00087AFC" w:rsidRPr="008568F0">
        <w:rPr>
          <w:color w:val="000000" w:themeColor="text1"/>
        </w:rPr>
        <w:t xml:space="preserve"> (освітнього компонента)</w:t>
      </w:r>
    </w:p>
    <w:p w14:paraId="05EE6063" w14:textId="77777777" w:rsidR="004A6336" w:rsidRPr="008568F0" w:rsidRDefault="004A6336" w:rsidP="00C160E3">
      <w:pPr>
        <w:spacing w:line="240" w:lineRule="auto"/>
        <w:jc w:val="both"/>
        <w:rPr>
          <w:i/>
          <w:color w:val="000000" w:themeColor="text1"/>
          <w:sz w:val="24"/>
          <w:szCs w:val="24"/>
          <w:u w:val="single"/>
        </w:rPr>
      </w:pPr>
      <w:r w:rsidRPr="008568F0">
        <w:rPr>
          <w:i/>
          <w:color w:val="000000" w:themeColor="text1"/>
          <w:sz w:val="24"/>
          <w:szCs w:val="24"/>
          <w:u w:val="single"/>
        </w:rPr>
        <w:t>Зазначається</w:t>
      </w:r>
      <w:r w:rsidR="00F51B26" w:rsidRPr="008568F0">
        <w:rPr>
          <w:i/>
          <w:color w:val="000000" w:themeColor="text1"/>
          <w:sz w:val="24"/>
          <w:szCs w:val="24"/>
          <w:u w:val="single"/>
        </w:rPr>
        <w:t xml:space="preserve"> </w:t>
      </w:r>
      <w:r w:rsidRPr="008568F0">
        <w:rPr>
          <w:i/>
          <w:color w:val="000000" w:themeColor="text1"/>
          <w:sz w:val="24"/>
          <w:szCs w:val="24"/>
          <w:u w:val="single"/>
        </w:rPr>
        <w:t>система вимог, які викладач ставить перед студентом</w:t>
      </w:r>
      <w:r w:rsidR="00F51B26" w:rsidRPr="008568F0">
        <w:rPr>
          <w:i/>
          <w:color w:val="000000" w:themeColor="text1"/>
          <w:sz w:val="24"/>
          <w:szCs w:val="24"/>
          <w:u w:val="single"/>
        </w:rPr>
        <w:t>/аспірантом</w:t>
      </w:r>
      <w:r w:rsidRPr="008568F0">
        <w:rPr>
          <w:i/>
          <w:color w:val="000000" w:themeColor="text1"/>
          <w:sz w:val="24"/>
          <w:szCs w:val="24"/>
          <w:u w:val="single"/>
        </w:rPr>
        <w:t>:</w:t>
      </w:r>
    </w:p>
    <w:p w14:paraId="24F47701" w14:textId="38E6A9B3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Основним засобом діагностики успішності навчання є </w:t>
      </w:r>
      <w:r w:rsidR="00E2658E" w:rsidRPr="008568F0">
        <w:rPr>
          <w:i/>
          <w:color w:val="000000" w:themeColor="text1"/>
          <w:sz w:val="24"/>
          <w:szCs w:val="24"/>
        </w:rPr>
        <w:t>2</w:t>
      </w:r>
      <w:r w:rsidRPr="008568F0">
        <w:rPr>
          <w:i/>
          <w:color w:val="000000" w:themeColor="text1"/>
          <w:sz w:val="24"/>
          <w:szCs w:val="24"/>
        </w:rPr>
        <w:t xml:space="preserve"> індивідуальні залікові лабораторно-практичні роботи </w:t>
      </w:r>
      <w:r w:rsidR="00AD7DD9">
        <w:rPr>
          <w:i/>
          <w:color w:val="000000" w:themeColor="text1"/>
          <w:sz w:val="24"/>
          <w:szCs w:val="24"/>
        </w:rPr>
        <w:t>за допомогою лабораторних стендів</w:t>
      </w:r>
      <w:r w:rsidRPr="008568F0">
        <w:rPr>
          <w:i/>
          <w:color w:val="000000" w:themeColor="text1"/>
          <w:sz w:val="24"/>
          <w:szCs w:val="24"/>
        </w:rPr>
        <w:t xml:space="preserve">, які засвідчують компетенцію фахівця щодо використання </w:t>
      </w:r>
      <w:r w:rsidR="00AD7DD9">
        <w:rPr>
          <w:i/>
          <w:color w:val="000000" w:themeColor="text1"/>
          <w:sz w:val="24"/>
          <w:szCs w:val="24"/>
        </w:rPr>
        <w:t>набутих знань і практичних навичок з поданої дисципліни</w:t>
      </w:r>
      <w:r w:rsidRPr="008568F0">
        <w:rPr>
          <w:i/>
          <w:color w:val="000000" w:themeColor="text1"/>
          <w:sz w:val="24"/>
          <w:szCs w:val="24"/>
        </w:rPr>
        <w:t xml:space="preserve">. </w:t>
      </w:r>
    </w:p>
    <w:p w14:paraId="51862E50" w14:textId="4E807232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Відповідно до Робочого навчального плану підготовки студентів освітньо-кваліфікаційного рівня «бакалавр» спеціальності 131 Прикладна механіка освітньої програми </w:t>
      </w:r>
      <w:r w:rsidRPr="00543D6A">
        <w:rPr>
          <w:b/>
          <w:i/>
          <w:color w:val="000000" w:themeColor="text1"/>
          <w:sz w:val="24"/>
          <w:szCs w:val="24"/>
        </w:rPr>
        <w:t>«</w:t>
      </w:r>
      <w:r w:rsidR="001A5F35" w:rsidRPr="00543D6A">
        <w:rPr>
          <w:b/>
          <w:sz w:val="24"/>
          <w:szCs w:val="24"/>
        </w:rPr>
        <w:t xml:space="preserve">Інжиніринг зварювання, лазерних та </w:t>
      </w:r>
      <w:r w:rsidR="00543D6A" w:rsidRPr="00543D6A">
        <w:rPr>
          <w:b/>
          <w:sz w:val="24"/>
          <w:szCs w:val="24"/>
        </w:rPr>
        <w:t>споріднених</w:t>
      </w:r>
      <w:r w:rsidR="001A5F35" w:rsidRPr="00543D6A">
        <w:rPr>
          <w:b/>
          <w:sz w:val="24"/>
          <w:szCs w:val="24"/>
        </w:rPr>
        <w:t xml:space="preserve"> технологій</w:t>
      </w:r>
      <w:r w:rsidRPr="00543D6A">
        <w:rPr>
          <w:b/>
          <w:i/>
          <w:color w:val="000000" w:themeColor="text1"/>
          <w:sz w:val="24"/>
          <w:szCs w:val="24"/>
        </w:rPr>
        <w:t>»</w:t>
      </w:r>
      <w:r w:rsidRPr="008568F0">
        <w:rPr>
          <w:i/>
          <w:color w:val="000000" w:themeColor="text1"/>
          <w:sz w:val="24"/>
          <w:szCs w:val="24"/>
        </w:rPr>
        <w:t xml:space="preserve"> в рамках дисципліни </w:t>
      </w:r>
      <w:r w:rsidR="00AD7DD9" w:rsidRPr="00962EA4">
        <w:rPr>
          <w:i/>
          <w:sz w:val="24"/>
          <w:szCs w:val="24"/>
        </w:rPr>
        <w:t>"</w:t>
      </w:r>
      <w:r w:rsidR="00593D44">
        <w:rPr>
          <w:i/>
          <w:sz w:val="24"/>
          <w:szCs w:val="24"/>
        </w:rPr>
        <w:t>Механіка рідини і газу</w:t>
      </w:r>
      <w:r w:rsidR="00AD7DD9" w:rsidRPr="00962EA4">
        <w:rPr>
          <w:i/>
          <w:sz w:val="24"/>
          <w:szCs w:val="24"/>
        </w:rPr>
        <w:t xml:space="preserve">" </w:t>
      </w:r>
      <w:r w:rsidRPr="008568F0">
        <w:rPr>
          <w:i/>
          <w:color w:val="000000" w:themeColor="text1"/>
          <w:sz w:val="24"/>
          <w:szCs w:val="24"/>
        </w:rPr>
        <w:t xml:space="preserve">передбачено </w:t>
      </w:r>
      <w:r w:rsidR="00AD7DD9">
        <w:rPr>
          <w:i/>
          <w:color w:val="000000" w:themeColor="text1"/>
          <w:sz w:val="24"/>
          <w:szCs w:val="24"/>
        </w:rPr>
        <w:t>тестове випробування</w:t>
      </w:r>
      <w:r w:rsidRPr="008568F0">
        <w:rPr>
          <w:i/>
          <w:color w:val="000000" w:themeColor="text1"/>
          <w:sz w:val="24"/>
          <w:szCs w:val="24"/>
        </w:rPr>
        <w:t>, як</w:t>
      </w:r>
      <w:r w:rsidR="00AD7DD9">
        <w:rPr>
          <w:i/>
          <w:color w:val="000000" w:themeColor="text1"/>
          <w:sz w:val="24"/>
          <w:szCs w:val="24"/>
        </w:rPr>
        <w:t>е</w:t>
      </w:r>
      <w:r w:rsidRPr="008568F0">
        <w:rPr>
          <w:i/>
          <w:color w:val="000000" w:themeColor="text1"/>
          <w:sz w:val="24"/>
          <w:szCs w:val="24"/>
        </w:rPr>
        <w:t xml:space="preserve"> є частковим засобом діагностики успішності навчання.</w:t>
      </w:r>
    </w:p>
    <w:p w14:paraId="23ABA1CF" w14:textId="7BB002AE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lastRenderedPageBreak/>
        <w:t>Додатковим засобом діагностики успішності навчання є поточні лабораторні роботи</w:t>
      </w:r>
      <w:r w:rsidR="00E2658E" w:rsidRPr="008568F0">
        <w:rPr>
          <w:i/>
          <w:color w:val="000000" w:themeColor="text1"/>
          <w:sz w:val="24"/>
          <w:szCs w:val="24"/>
        </w:rPr>
        <w:t>, виконання яких є умовою допуску до залікових робіт</w:t>
      </w:r>
      <w:r w:rsidRPr="008568F0">
        <w:rPr>
          <w:i/>
          <w:color w:val="000000" w:themeColor="text1"/>
          <w:sz w:val="24"/>
          <w:szCs w:val="24"/>
        </w:rPr>
        <w:t xml:space="preserve"> та письмов</w:t>
      </w:r>
      <w:r w:rsidR="008568F0" w:rsidRPr="008568F0">
        <w:rPr>
          <w:i/>
          <w:color w:val="000000" w:themeColor="text1"/>
          <w:sz w:val="24"/>
          <w:szCs w:val="24"/>
        </w:rPr>
        <w:t>ий</w:t>
      </w:r>
      <w:r w:rsidRPr="008568F0">
        <w:rPr>
          <w:i/>
          <w:color w:val="000000" w:themeColor="text1"/>
          <w:sz w:val="24"/>
          <w:szCs w:val="24"/>
        </w:rPr>
        <w:t xml:space="preserve"> </w:t>
      </w:r>
      <w:r w:rsidR="003A7460">
        <w:rPr>
          <w:i/>
          <w:color w:val="000000" w:themeColor="text1"/>
          <w:sz w:val="24"/>
          <w:szCs w:val="24"/>
        </w:rPr>
        <w:t>залік</w:t>
      </w:r>
      <w:r w:rsidRPr="008568F0">
        <w:rPr>
          <w:i/>
          <w:color w:val="000000" w:themeColor="text1"/>
          <w:sz w:val="24"/>
          <w:szCs w:val="24"/>
        </w:rPr>
        <w:t>, який містить теоретичні та практичні завдання.</w:t>
      </w:r>
    </w:p>
    <w:p w14:paraId="0A6B4783" w14:textId="77777777" w:rsidR="00302674" w:rsidRPr="008568F0" w:rsidRDefault="00302674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Для належного засвоєння матеріалів дисципліни потрібно</w:t>
      </w:r>
      <w:r w:rsidR="00C16E91" w:rsidRPr="008568F0">
        <w:rPr>
          <w:i/>
          <w:color w:val="000000" w:themeColor="text1"/>
          <w:sz w:val="24"/>
          <w:szCs w:val="24"/>
        </w:rPr>
        <w:t>:</w:t>
      </w:r>
      <w:r w:rsidRPr="008568F0">
        <w:rPr>
          <w:i/>
          <w:color w:val="000000" w:themeColor="text1"/>
          <w:sz w:val="24"/>
          <w:szCs w:val="24"/>
        </w:rPr>
        <w:t xml:space="preserve"> </w:t>
      </w:r>
    </w:p>
    <w:p w14:paraId="1D2BDCB0" w14:textId="5F674461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правила поведінки на заняттях </w:t>
      </w:r>
      <w:r w:rsidR="00302674" w:rsidRPr="008568F0">
        <w:rPr>
          <w:i/>
          <w:color w:val="000000" w:themeColor="text1"/>
          <w:sz w:val="24"/>
          <w:szCs w:val="24"/>
        </w:rPr>
        <w:t xml:space="preserve">передбачають </w:t>
      </w:r>
      <w:r w:rsidRPr="008568F0">
        <w:rPr>
          <w:i/>
          <w:color w:val="000000" w:themeColor="text1"/>
          <w:sz w:val="24"/>
          <w:szCs w:val="24"/>
        </w:rPr>
        <w:t>активн</w:t>
      </w:r>
      <w:r w:rsidR="00302674" w:rsidRPr="008568F0">
        <w:rPr>
          <w:i/>
          <w:color w:val="000000" w:themeColor="text1"/>
          <w:sz w:val="24"/>
          <w:szCs w:val="24"/>
        </w:rPr>
        <w:t>ий діалог з викладачем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  <w:r w:rsidR="00302674" w:rsidRPr="008568F0">
        <w:rPr>
          <w:i/>
          <w:color w:val="000000" w:themeColor="text1"/>
          <w:sz w:val="24"/>
          <w:szCs w:val="24"/>
        </w:rPr>
        <w:t xml:space="preserve">швидка </w:t>
      </w:r>
      <w:r w:rsidRPr="008568F0">
        <w:rPr>
          <w:i/>
          <w:color w:val="000000" w:themeColor="text1"/>
          <w:sz w:val="24"/>
          <w:szCs w:val="24"/>
        </w:rPr>
        <w:t xml:space="preserve">підготовка </w:t>
      </w:r>
      <w:r w:rsidR="00302674" w:rsidRPr="008568F0">
        <w:rPr>
          <w:i/>
          <w:color w:val="000000" w:themeColor="text1"/>
          <w:sz w:val="24"/>
          <w:szCs w:val="24"/>
        </w:rPr>
        <w:t>рішень за тестовими завданнями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36BE003D" w14:textId="0BD0E370" w:rsidR="004A6336" w:rsidRPr="008568F0" w:rsidRDefault="00302674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засвідченням виконання лабораторної роботи за індивідуальним завданням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321BF5C2" w14:textId="6CA6BCD6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правила </w:t>
      </w:r>
      <w:r w:rsidR="00302674" w:rsidRPr="008568F0">
        <w:rPr>
          <w:i/>
          <w:color w:val="000000" w:themeColor="text1"/>
          <w:sz w:val="24"/>
          <w:szCs w:val="24"/>
        </w:rPr>
        <w:t xml:space="preserve">виконання та </w:t>
      </w:r>
      <w:r w:rsidRPr="008568F0">
        <w:rPr>
          <w:i/>
          <w:color w:val="000000" w:themeColor="text1"/>
          <w:sz w:val="24"/>
          <w:szCs w:val="24"/>
        </w:rPr>
        <w:t xml:space="preserve">захисту </w:t>
      </w:r>
      <w:r w:rsidR="00302674" w:rsidRPr="008568F0">
        <w:rPr>
          <w:i/>
          <w:color w:val="000000" w:themeColor="text1"/>
          <w:sz w:val="24"/>
          <w:szCs w:val="24"/>
        </w:rPr>
        <w:t xml:space="preserve">залікових лабораторних робіт полягають в представленні на протязі </w:t>
      </w:r>
      <w:r w:rsidR="003A7460">
        <w:rPr>
          <w:i/>
          <w:color w:val="000000" w:themeColor="text1"/>
          <w:sz w:val="24"/>
          <w:szCs w:val="24"/>
        </w:rPr>
        <w:t>2</w:t>
      </w:r>
      <w:r w:rsidR="00302674" w:rsidRPr="008568F0">
        <w:rPr>
          <w:i/>
          <w:color w:val="000000" w:themeColor="text1"/>
          <w:sz w:val="24"/>
          <w:szCs w:val="24"/>
        </w:rPr>
        <w:t xml:space="preserve"> годин </w:t>
      </w:r>
      <w:r w:rsidR="003A7460">
        <w:rPr>
          <w:i/>
          <w:color w:val="000000" w:themeColor="text1"/>
          <w:sz w:val="24"/>
          <w:szCs w:val="24"/>
        </w:rPr>
        <w:t>заповненого протоколу лабораторної роботи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75AFE5E5" w14:textId="77777777" w:rsidR="004A6336" w:rsidRPr="008568F0" w:rsidRDefault="004A6336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заохочувальн</w:t>
      </w:r>
      <w:r w:rsidR="007F52B8" w:rsidRPr="008568F0">
        <w:rPr>
          <w:i/>
          <w:color w:val="000000" w:themeColor="text1"/>
          <w:sz w:val="24"/>
          <w:szCs w:val="24"/>
        </w:rPr>
        <w:t>і бали надаються у відповідності до «системи оцінювання результатів», штрафні бали є засобом протидії плагіату та несамостійному виконанню робіт</w:t>
      </w:r>
      <w:r w:rsidR="00F51B26" w:rsidRPr="008568F0">
        <w:rPr>
          <w:i/>
          <w:color w:val="000000" w:themeColor="text1"/>
          <w:sz w:val="24"/>
          <w:szCs w:val="24"/>
        </w:rPr>
        <w:t>;</w:t>
      </w:r>
    </w:p>
    <w:p w14:paraId="78137AE6" w14:textId="3F12666A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політика дедлайнів полягає </w:t>
      </w:r>
      <w:r w:rsidR="008568F0" w:rsidRPr="008568F0">
        <w:rPr>
          <w:i/>
          <w:color w:val="000000" w:themeColor="text1"/>
          <w:sz w:val="24"/>
          <w:szCs w:val="24"/>
        </w:rPr>
        <w:t>у</w:t>
      </w:r>
      <w:r w:rsidRPr="008568F0">
        <w:rPr>
          <w:i/>
          <w:color w:val="000000" w:themeColor="text1"/>
          <w:sz w:val="24"/>
          <w:szCs w:val="24"/>
        </w:rPr>
        <w:t xml:space="preserve"> </w:t>
      </w:r>
      <w:r w:rsidR="003A7460">
        <w:rPr>
          <w:i/>
          <w:color w:val="000000" w:themeColor="text1"/>
          <w:sz w:val="24"/>
          <w:szCs w:val="24"/>
        </w:rPr>
        <w:t xml:space="preserve">своєчасному </w:t>
      </w:r>
      <w:r w:rsidRPr="008568F0">
        <w:rPr>
          <w:i/>
          <w:color w:val="000000" w:themeColor="text1"/>
          <w:sz w:val="24"/>
          <w:szCs w:val="24"/>
        </w:rPr>
        <w:t>виконанні всіх пото</w:t>
      </w:r>
      <w:r w:rsidR="003A7460">
        <w:rPr>
          <w:i/>
          <w:color w:val="000000" w:themeColor="text1"/>
          <w:sz w:val="24"/>
          <w:szCs w:val="24"/>
        </w:rPr>
        <w:t>чних лабораторних робіт</w:t>
      </w:r>
      <w:r w:rsidRPr="008568F0">
        <w:rPr>
          <w:i/>
          <w:color w:val="000000" w:themeColor="text1"/>
          <w:sz w:val="24"/>
          <w:szCs w:val="24"/>
        </w:rPr>
        <w:t xml:space="preserve">, </w:t>
      </w:r>
    </w:p>
    <w:p w14:paraId="1E5EBB60" w14:textId="77777777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>політика щодо академічної доброчесності відповідає загальним положенням, прийнятим в «КПІ ім. Сікорського»;</w:t>
      </w:r>
    </w:p>
    <w:p w14:paraId="3347020E" w14:textId="4E023BBE" w:rsidR="00E2658E" w:rsidRPr="008568F0" w:rsidRDefault="00E2658E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політика навчальної дисципліни спрямована на розвиток індивідуальних здібностей в напрямку набуття компетенцій щодо </w:t>
      </w:r>
      <w:r w:rsidR="003A7460">
        <w:rPr>
          <w:i/>
          <w:color w:val="000000" w:themeColor="text1"/>
          <w:sz w:val="24"/>
          <w:szCs w:val="24"/>
        </w:rPr>
        <w:t>отримання базової інженерної ерудиції з гідроаеромеханіки</w:t>
      </w:r>
      <w:r w:rsidRPr="008568F0">
        <w:rPr>
          <w:i/>
          <w:color w:val="000000" w:themeColor="text1"/>
          <w:sz w:val="24"/>
          <w:szCs w:val="24"/>
        </w:rPr>
        <w:t xml:space="preserve"> та розширення сфер її застосування.</w:t>
      </w:r>
    </w:p>
    <w:p w14:paraId="4626A50F" w14:textId="775A60B5" w:rsidR="004A6336" w:rsidRPr="00602A1D" w:rsidRDefault="000A6BE2" w:rsidP="000A6BE2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000000" w:themeColor="text1"/>
        </w:rPr>
      </w:pPr>
      <w:r w:rsidRPr="00602A1D">
        <w:rPr>
          <w:rFonts w:ascii="Times New Roman" w:hAnsi="Times New Roman"/>
          <w:color w:val="000000" w:themeColor="text1"/>
        </w:rPr>
        <w:t xml:space="preserve">8. </w:t>
      </w:r>
      <w:commentRangeStart w:id="4"/>
      <w:r w:rsidR="004A6336" w:rsidRPr="00602A1D">
        <w:rPr>
          <w:rFonts w:ascii="Times New Roman" w:hAnsi="Times New Roman"/>
          <w:color w:val="000000" w:themeColor="text1"/>
        </w:rPr>
        <w:t xml:space="preserve">Види контролю та </w:t>
      </w:r>
      <w:r w:rsidR="00B40317" w:rsidRPr="00602A1D">
        <w:rPr>
          <w:rFonts w:ascii="Times New Roman" w:hAnsi="Times New Roman"/>
          <w:color w:val="000000" w:themeColor="text1"/>
        </w:rPr>
        <w:t xml:space="preserve">рейтингова система </w:t>
      </w:r>
      <w:r w:rsidR="004A6336" w:rsidRPr="00602A1D">
        <w:rPr>
          <w:rFonts w:ascii="Times New Roman" w:hAnsi="Times New Roman"/>
          <w:color w:val="000000" w:themeColor="text1"/>
        </w:rPr>
        <w:t>оцін</w:t>
      </w:r>
      <w:r w:rsidR="00B40317" w:rsidRPr="00602A1D">
        <w:rPr>
          <w:rFonts w:ascii="Times New Roman" w:hAnsi="Times New Roman"/>
          <w:color w:val="000000" w:themeColor="text1"/>
        </w:rPr>
        <w:t xml:space="preserve">ювання </w:t>
      </w:r>
      <w:r w:rsidR="004A6336" w:rsidRPr="00602A1D">
        <w:rPr>
          <w:rFonts w:ascii="Times New Roman" w:hAnsi="Times New Roman"/>
          <w:color w:val="000000" w:themeColor="text1"/>
        </w:rPr>
        <w:t>результатів навчання</w:t>
      </w:r>
      <w:r w:rsidR="00B40317" w:rsidRPr="00602A1D">
        <w:rPr>
          <w:rFonts w:ascii="Times New Roman" w:hAnsi="Times New Roman"/>
          <w:color w:val="000000" w:themeColor="text1"/>
        </w:rPr>
        <w:t xml:space="preserve"> (РСО)</w:t>
      </w:r>
      <w:commentRangeEnd w:id="4"/>
      <w:r w:rsidR="00E2658E" w:rsidRPr="00602A1D">
        <w:rPr>
          <w:rStyle w:val="a8"/>
          <w:rFonts w:ascii="Times New Roman" w:hAnsi="Times New Roman"/>
          <w:b w:val="0"/>
          <w:color w:val="000000" w:themeColor="text1"/>
        </w:rPr>
        <w:commentReference w:id="4"/>
      </w:r>
    </w:p>
    <w:p w14:paraId="5396FF59" w14:textId="14D63D2E" w:rsidR="004A6336" w:rsidRPr="008568F0" w:rsidRDefault="00CE6C54" w:rsidP="00C160E3">
      <w:pPr>
        <w:spacing w:line="240" w:lineRule="auto"/>
        <w:jc w:val="both"/>
        <w:rPr>
          <w:i/>
          <w:color w:val="000000" w:themeColor="text1"/>
          <w:sz w:val="24"/>
          <w:szCs w:val="24"/>
          <w:u w:val="single"/>
        </w:rPr>
      </w:pPr>
      <w:r w:rsidRPr="008568F0">
        <w:rPr>
          <w:i/>
          <w:color w:val="000000" w:themeColor="text1"/>
          <w:sz w:val="24"/>
          <w:szCs w:val="24"/>
          <w:u w:val="single"/>
        </w:rPr>
        <w:t>(</w:t>
      </w:r>
      <w:r w:rsidR="004A6336" w:rsidRPr="008568F0">
        <w:rPr>
          <w:i/>
          <w:color w:val="000000" w:themeColor="text1"/>
          <w:sz w:val="24"/>
          <w:szCs w:val="24"/>
          <w:u w:val="single"/>
        </w:rPr>
        <w:t>Вказуються всі види контролю та бали за кожен елемент контролю</w:t>
      </w:r>
      <w:r w:rsidRPr="008568F0">
        <w:rPr>
          <w:i/>
          <w:color w:val="000000" w:themeColor="text1"/>
          <w:sz w:val="24"/>
          <w:szCs w:val="24"/>
          <w:u w:val="single"/>
        </w:rPr>
        <w:t>)</w:t>
      </w:r>
    </w:p>
    <w:p w14:paraId="62CEDD6F" w14:textId="042C597F" w:rsidR="00E2658E" w:rsidRPr="008568F0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8568F0">
        <w:rPr>
          <w:i/>
          <w:color w:val="000000" w:themeColor="text1"/>
          <w:sz w:val="24"/>
          <w:szCs w:val="24"/>
        </w:rPr>
        <w:t xml:space="preserve">Засобами діагностики успішності навчання є </w:t>
      </w:r>
      <w:commentRangeStart w:id="5"/>
      <w:r w:rsidRPr="008568F0">
        <w:rPr>
          <w:i/>
          <w:color w:val="000000" w:themeColor="text1"/>
          <w:sz w:val="24"/>
          <w:szCs w:val="24"/>
        </w:rPr>
        <w:t xml:space="preserve">2 </w:t>
      </w:r>
      <w:r w:rsidR="003A7460">
        <w:rPr>
          <w:i/>
          <w:color w:val="000000" w:themeColor="text1"/>
          <w:sz w:val="24"/>
          <w:szCs w:val="24"/>
        </w:rPr>
        <w:t>тестові</w:t>
      </w:r>
      <w:r w:rsidRPr="008568F0">
        <w:rPr>
          <w:i/>
          <w:color w:val="000000" w:themeColor="text1"/>
          <w:sz w:val="24"/>
          <w:szCs w:val="24"/>
        </w:rPr>
        <w:t xml:space="preserve"> залікові </w:t>
      </w:r>
      <w:r w:rsidR="003A7460">
        <w:rPr>
          <w:i/>
          <w:color w:val="000000" w:themeColor="text1"/>
          <w:sz w:val="24"/>
          <w:szCs w:val="24"/>
        </w:rPr>
        <w:t>письмові роботи</w:t>
      </w:r>
      <w:commentRangeEnd w:id="5"/>
      <w:r w:rsidR="001030E0">
        <w:rPr>
          <w:rStyle w:val="a8"/>
        </w:rPr>
        <w:commentReference w:id="5"/>
      </w:r>
      <w:r w:rsidR="003A7460">
        <w:rPr>
          <w:i/>
          <w:color w:val="000000" w:themeColor="text1"/>
          <w:sz w:val="24"/>
          <w:szCs w:val="24"/>
        </w:rPr>
        <w:t xml:space="preserve"> та загальний залік за дисципліною</w:t>
      </w:r>
      <w:r w:rsidRPr="008568F0">
        <w:rPr>
          <w:i/>
          <w:color w:val="000000" w:themeColor="text1"/>
          <w:sz w:val="24"/>
          <w:szCs w:val="24"/>
        </w:rPr>
        <w:t xml:space="preserve">. </w:t>
      </w:r>
    </w:p>
    <w:p w14:paraId="09A28172" w14:textId="77777777" w:rsidR="00E2658E" w:rsidRPr="00602A1D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commentRangeStart w:id="6"/>
      <w:r w:rsidRPr="00E60264">
        <w:rPr>
          <w:i/>
          <w:color w:val="000000" w:themeColor="text1"/>
          <w:sz w:val="24"/>
          <w:szCs w:val="24"/>
        </w:rPr>
        <w:t xml:space="preserve">Рейтинг студента з дисципліни </w:t>
      </w:r>
      <w:r w:rsidRPr="00602A1D">
        <w:rPr>
          <w:i/>
          <w:color w:val="000000" w:themeColor="text1"/>
          <w:sz w:val="24"/>
          <w:szCs w:val="24"/>
        </w:rPr>
        <w:t>складається з балів, що він отримує за:</w:t>
      </w:r>
      <w:commentRangeEnd w:id="6"/>
      <w:r w:rsidR="006756B5" w:rsidRPr="00602A1D">
        <w:rPr>
          <w:rStyle w:val="a8"/>
          <w:color w:val="000000" w:themeColor="text1"/>
        </w:rPr>
        <w:commentReference w:id="6"/>
      </w:r>
    </w:p>
    <w:p w14:paraId="3A4CA73D" w14:textId="551EF0D8" w:rsidR="00E2658E" w:rsidRPr="00602A1D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 xml:space="preserve">- виконання та захист </w:t>
      </w:r>
      <w:r w:rsidR="003A7460" w:rsidRPr="00602A1D">
        <w:rPr>
          <w:i/>
          <w:color w:val="000000" w:themeColor="text1"/>
          <w:sz w:val="24"/>
          <w:szCs w:val="24"/>
        </w:rPr>
        <w:t>9</w:t>
      </w:r>
      <w:r w:rsidRPr="00602A1D">
        <w:rPr>
          <w:i/>
          <w:color w:val="000000" w:themeColor="text1"/>
          <w:sz w:val="24"/>
          <w:szCs w:val="24"/>
        </w:rPr>
        <w:t xml:space="preserve"> лабораторних робіт  -  </w:t>
      </w:r>
      <w:r w:rsidR="003A7460" w:rsidRPr="00602A1D">
        <w:rPr>
          <w:i/>
          <w:color w:val="000000" w:themeColor="text1"/>
          <w:sz w:val="24"/>
          <w:szCs w:val="24"/>
        </w:rPr>
        <w:t>2</w:t>
      </w:r>
      <w:r w:rsidR="008C3D57" w:rsidRPr="00602A1D">
        <w:rPr>
          <w:i/>
          <w:color w:val="000000" w:themeColor="text1"/>
          <w:sz w:val="24"/>
          <w:szCs w:val="24"/>
        </w:rPr>
        <w:t>7</w:t>
      </w:r>
      <w:r w:rsidRPr="00602A1D">
        <w:rPr>
          <w:i/>
          <w:color w:val="000000" w:themeColor="text1"/>
          <w:sz w:val="24"/>
          <w:szCs w:val="24"/>
        </w:rPr>
        <w:t xml:space="preserve"> балів;</w:t>
      </w:r>
    </w:p>
    <w:p w14:paraId="29B8AB2C" w14:textId="43E88554" w:rsidR="00E2658E" w:rsidRPr="00602A1D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 xml:space="preserve">- виконання та захист </w:t>
      </w:r>
      <w:r w:rsidR="008C3D57" w:rsidRPr="00602A1D">
        <w:rPr>
          <w:i/>
          <w:color w:val="000000" w:themeColor="text1"/>
          <w:sz w:val="24"/>
          <w:szCs w:val="24"/>
        </w:rPr>
        <w:t>модульної контрольної</w:t>
      </w:r>
      <w:r w:rsidR="003A7460" w:rsidRPr="00602A1D">
        <w:rPr>
          <w:i/>
          <w:color w:val="000000" w:themeColor="text1"/>
          <w:sz w:val="24"/>
          <w:szCs w:val="24"/>
        </w:rPr>
        <w:t xml:space="preserve"> роботи</w:t>
      </w:r>
      <w:r w:rsidRPr="00602A1D">
        <w:rPr>
          <w:i/>
          <w:color w:val="000000" w:themeColor="text1"/>
          <w:sz w:val="24"/>
          <w:szCs w:val="24"/>
        </w:rPr>
        <w:t xml:space="preserve"> - </w:t>
      </w:r>
      <w:r w:rsidR="008C3D57" w:rsidRPr="00602A1D">
        <w:rPr>
          <w:i/>
          <w:color w:val="000000" w:themeColor="text1"/>
          <w:sz w:val="24"/>
          <w:szCs w:val="24"/>
        </w:rPr>
        <w:t>23</w:t>
      </w:r>
      <w:r w:rsidRPr="00602A1D">
        <w:rPr>
          <w:i/>
          <w:color w:val="000000" w:themeColor="text1"/>
          <w:sz w:val="24"/>
          <w:szCs w:val="24"/>
        </w:rPr>
        <w:t xml:space="preserve"> балів;</w:t>
      </w:r>
    </w:p>
    <w:p w14:paraId="0AEF4151" w14:textId="6D3D5214" w:rsidR="00E74865" w:rsidRPr="00602A1D" w:rsidRDefault="00E2658E" w:rsidP="00C160E3">
      <w:p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 xml:space="preserve">- </w:t>
      </w:r>
      <w:r w:rsidR="00E74865" w:rsidRPr="00602A1D">
        <w:rPr>
          <w:i/>
          <w:color w:val="000000" w:themeColor="text1"/>
          <w:sz w:val="24"/>
          <w:szCs w:val="24"/>
        </w:rPr>
        <w:t xml:space="preserve"> заохочувальні бали – 10 балів</w:t>
      </w:r>
    </w:p>
    <w:p w14:paraId="679E5CF4" w14:textId="21FB32F8" w:rsidR="002F378E" w:rsidRPr="00602A1D" w:rsidRDefault="002F378E" w:rsidP="002F378E">
      <w:pPr>
        <w:pStyle w:val="a9"/>
        <w:rPr>
          <w:color w:val="000000" w:themeColor="text1"/>
        </w:rPr>
      </w:pPr>
      <w:r w:rsidRPr="00602A1D">
        <w:rPr>
          <w:color w:val="000000" w:themeColor="text1"/>
        </w:rPr>
        <w:t xml:space="preserve">студент повинен мати змогу набрати в семестрі свої  максимальні 100 б. </w:t>
      </w:r>
    </w:p>
    <w:p w14:paraId="3CDF1056" w14:textId="46B9743F" w:rsidR="007D2532" w:rsidRPr="00602A1D" w:rsidRDefault="007D2532" w:rsidP="007D2532">
      <w:pPr>
        <w:pStyle w:val="a9"/>
        <w:jc w:val="center"/>
        <w:rPr>
          <w:color w:val="000000" w:themeColor="text1"/>
        </w:rPr>
      </w:pPr>
      <w:r w:rsidRPr="00602A1D">
        <w:rPr>
          <w:color w:val="000000" w:themeColor="text1"/>
        </w:rPr>
        <w:t>27+23+10=….треба 100 б.</w:t>
      </w:r>
    </w:p>
    <w:p w14:paraId="01903CB5" w14:textId="6482B6A9" w:rsidR="007F52B8" w:rsidRPr="00602A1D" w:rsidRDefault="007F52B8" w:rsidP="00C160E3">
      <w:pPr>
        <w:spacing w:line="240" w:lineRule="auto"/>
        <w:jc w:val="both"/>
        <w:rPr>
          <w:color w:val="000000" w:themeColor="text1"/>
        </w:rPr>
      </w:pPr>
    </w:p>
    <w:p w14:paraId="05A652BB" w14:textId="58C08189" w:rsidR="00751A08" w:rsidRPr="00602A1D" w:rsidRDefault="00751A08" w:rsidP="00C160E3">
      <w:pPr>
        <w:spacing w:line="240" w:lineRule="auto"/>
        <w:jc w:val="both"/>
        <w:rPr>
          <w:color w:val="000000" w:themeColor="text1"/>
        </w:rPr>
      </w:pPr>
    </w:p>
    <w:p w14:paraId="6C36480C" w14:textId="3D84F128" w:rsidR="00751A08" w:rsidRDefault="00751A08" w:rsidP="00C160E3">
      <w:pPr>
        <w:spacing w:line="240" w:lineRule="auto"/>
        <w:jc w:val="both"/>
        <w:rPr>
          <w:color w:val="000000" w:themeColor="text1"/>
        </w:rPr>
      </w:pPr>
      <w:r w:rsidRPr="00602A1D">
        <w:rPr>
          <w:i/>
          <w:color w:val="000000" w:themeColor="text1"/>
          <w:sz w:val="24"/>
          <w:szCs w:val="24"/>
        </w:rPr>
        <w:t>відповідь на заліку  - 100 балів</w:t>
      </w:r>
      <w:r w:rsidR="00284082" w:rsidRPr="00602A1D">
        <w:rPr>
          <w:i/>
          <w:color w:val="000000" w:themeColor="text1"/>
          <w:sz w:val="24"/>
          <w:szCs w:val="24"/>
        </w:rPr>
        <w:t>, оскільки на залік йдуть ті, хто не набрав 60 б. для «автомату» або ті, хто хоче підвищити</w:t>
      </w:r>
      <w:r w:rsidR="0017178F" w:rsidRPr="00602A1D">
        <w:rPr>
          <w:i/>
          <w:color w:val="000000" w:themeColor="text1"/>
          <w:sz w:val="24"/>
          <w:szCs w:val="24"/>
        </w:rPr>
        <w:t xml:space="preserve"> оцінку</w:t>
      </w:r>
    </w:p>
    <w:p w14:paraId="61B0FF94" w14:textId="77777777" w:rsidR="00751A08" w:rsidRPr="008568F0" w:rsidRDefault="00751A08" w:rsidP="00C160E3">
      <w:pPr>
        <w:spacing w:line="240" w:lineRule="auto"/>
        <w:jc w:val="both"/>
        <w:rPr>
          <w:color w:val="000000" w:themeColor="text1"/>
        </w:rPr>
      </w:pPr>
    </w:p>
    <w:p w14:paraId="15759E7C" w14:textId="77777777" w:rsidR="007F52B8" w:rsidRPr="008568F0" w:rsidRDefault="007F52B8" w:rsidP="00C160E3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СИСТЕМА РЕЙТИНГОВИХ (ВАГОВИХ) БАЛІВ ТА КРИТЕРІЇ ОЦІНЮВАННЯ</w:t>
      </w:r>
    </w:p>
    <w:p w14:paraId="469AB138" w14:textId="6BAAF1C6" w:rsidR="000A6BE2" w:rsidRDefault="000A6BE2" w:rsidP="00C160E3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14:paraId="180A2847" w14:textId="58B7DC45" w:rsidR="00B654B0" w:rsidRDefault="00B654B0" w:rsidP="00C160E3">
      <w:pPr>
        <w:spacing w:line="240" w:lineRule="auto"/>
        <w:jc w:val="center"/>
        <w:rPr>
          <w:b/>
          <w:color w:val="000000" w:themeColor="text1"/>
          <w:sz w:val="24"/>
          <w:szCs w:val="24"/>
        </w:rPr>
      </w:pPr>
    </w:p>
    <w:p w14:paraId="5C4DAD66" w14:textId="1816AED3" w:rsidR="007F52B8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.1. Залікові лабораторні роботи (</w:t>
      </w:r>
      <w:r w:rsidR="007F52B8" w:rsidRPr="008568F0">
        <w:rPr>
          <w:b/>
          <w:i/>
          <w:color w:val="000000" w:themeColor="text1"/>
          <w:sz w:val="24"/>
          <w:szCs w:val="24"/>
        </w:rPr>
        <w:t>r</w:t>
      </w:r>
      <w:r w:rsidR="007F52B8" w:rsidRPr="008568F0">
        <w:rPr>
          <w:b/>
          <w:i/>
          <w:color w:val="000000" w:themeColor="text1"/>
          <w:sz w:val="24"/>
          <w:szCs w:val="24"/>
          <w:vertAlign w:val="subscript"/>
        </w:rPr>
        <w:t>1</w:t>
      </w:r>
      <w:r w:rsidR="007F52B8" w:rsidRPr="008568F0">
        <w:rPr>
          <w:b/>
          <w:color w:val="000000" w:themeColor="text1"/>
          <w:sz w:val="24"/>
          <w:szCs w:val="24"/>
        </w:rPr>
        <w:t>)</w:t>
      </w:r>
    </w:p>
    <w:p w14:paraId="2B0209CB" w14:textId="55F5E1D4" w:rsidR="00CD6431" w:rsidRPr="008568F0" w:rsidRDefault="00CD6431" w:rsidP="00C160E3">
      <w:pPr>
        <w:widowControl w:val="0"/>
        <w:tabs>
          <w:tab w:val="left" w:pos="8222"/>
          <w:tab w:val="left" w:pos="9214"/>
        </w:tabs>
        <w:spacing w:line="240" w:lineRule="auto"/>
        <w:ind w:right="44" w:firstLine="567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Необхідною умовою допуску до залік</w:t>
      </w:r>
      <w:r w:rsidR="003A7460">
        <w:rPr>
          <w:color w:val="000000" w:themeColor="text1"/>
          <w:sz w:val="24"/>
          <w:szCs w:val="24"/>
        </w:rPr>
        <w:t>у</w:t>
      </w:r>
      <w:r w:rsidRPr="008568F0">
        <w:rPr>
          <w:color w:val="000000" w:themeColor="text1"/>
          <w:sz w:val="24"/>
          <w:szCs w:val="24"/>
        </w:rPr>
        <w:t xml:space="preserve"> є відпрацювання 100% поточних лабораторних робіт. </w:t>
      </w:r>
      <w:r w:rsidRPr="009309C8">
        <w:rPr>
          <w:sz w:val="24"/>
          <w:szCs w:val="24"/>
        </w:rPr>
        <w:t xml:space="preserve">Ваговий бал однієї лабораторної роботи становить </w:t>
      </w:r>
      <w:r w:rsidR="00B64E59" w:rsidRPr="009309C8">
        <w:rPr>
          <w:sz w:val="24"/>
          <w:szCs w:val="24"/>
        </w:rPr>
        <w:t>3</w:t>
      </w:r>
      <w:r w:rsidRPr="009309C8">
        <w:rPr>
          <w:sz w:val="24"/>
          <w:szCs w:val="24"/>
        </w:rPr>
        <w:t xml:space="preserve"> бал</w:t>
      </w:r>
      <w:r w:rsidR="003A7460" w:rsidRPr="009309C8">
        <w:rPr>
          <w:sz w:val="24"/>
          <w:szCs w:val="24"/>
        </w:rPr>
        <w:t>и</w:t>
      </w:r>
      <w:r w:rsidRPr="009309C8">
        <w:rPr>
          <w:sz w:val="24"/>
          <w:szCs w:val="24"/>
        </w:rPr>
        <w:t xml:space="preserve"> (табл.</w:t>
      </w:r>
      <w:r w:rsidRPr="009309C8">
        <w:rPr>
          <w:sz w:val="24"/>
          <w:szCs w:val="24"/>
          <w:lang w:val="ru-RU"/>
        </w:rPr>
        <w:t>1</w:t>
      </w:r>
      <w:r w:rsidRPr="009309C8">
        <w:rPr>
          <w:sz w:val="24"/>
          <w:szCs w:val="24"/>
        </w:rPr>
        <w:t xml:space="preserve">). Максимальна кількість балів за </w:t>
      </w:r>
      <w:r w:rsidRPr="008568F0">
        <w:rPr>
          <w:color w:val="000000" w:themeColor="text1"/>
          <w:sz w:val="24"/>
          <w:szCs w:val="24"/>
        </w:rPr>
        <w:t xml:space="preserve">всі лабораторні роботи: r1 = </w:t>
      </w:r>
      <w:r w:rsidR="003A7460">
        <w:rPr>
          <w:color w:val="000000" w:themeColor="text1"/>
          <w:sz w:val="24"/>
          <w:szCs w:val="24"/>
        </w:rPr>
        <w:t>9</w:t>
      </w:r>
      <w:r w:rsidRPr="008568F0">
        <w:rPr>
          <w:color w:val="000000" w:themeColor="text1"/>
          <w:sz w:val="24"/>
          <w:szCs w:val="24"/>
        </w:rPr>
        <w:t xml:space="preserve"> роботи х </w:t>
      </w:r>
      <w:r w:rsidR="008C3D57">
        <w:rPr>
          <w:color w:val="000000" w:themeColor="text1"/>
          <w:sz w:val="24"/>
          <w:szCs w:val="24"/>
        </w:rPr>
        <w:t>3</w:t>
      </w:r>
      <w:r w:rsidRPr="008568F0">
        <w:rPr>
          <w:color w:val="000000" w:themeColor="text1"/>
          <w:sz w:val="24"/>
          <w:szCs w:val="24"/>
        </w:rPr>
        <w:t xml:space="preserve"> балів = </w:t>
      </w:r>
      <w:r w:rsidR="008C3D57">
        <w:rPr>
          <w:color w:val="000000" w:themeColor="text1"/>
          <w:sz w:val="24"/>
          <w:szCs w:val="24"/>
        </w:rPr>
        <w:t>27</w:t>
      </w:r>
      <w:r w:rsidRPr="008568F0">
        <w:rPr>
          <w:color w:val="000000" w:themeColor="text1"/>
          <w:sz w:val="24"/>
          <w:szCs w:val="24"/>
        </w:rPr>
        <w:t xml:space="preserve"> балів.</w:t>
      </w:r>
    </w:p>
    <w:p w14:paraId="083E89EA" w14:textId="33DCEFF3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  <w:u w:val="single"/>
        </w:rPr>
      </w:pPr>
      <w:r w:rsidRPr="008568F0">
        <w:rPr>
          <w:color w:val="000000" w:themeColor="text1"/>
          <w:sz w:val="24"/>
          <w:szCs w:val="24"/>
          <w:u w:val="single"/>
        </w:rPr>
        <w:t xml:space="preserve">Максимальна кількість штрафних балів </w:t>
      </w:r>
      <w:r w:rsidR="00824F4B">
        <w:rPr>
          <w:color w:val="000000" w:themeColor="text1"/>
          <w:sz w:val="24"/>
          <w:szCs w:val="24"/>
          <w:u w:val="single"/>
        </w:rPr>
        <w:t>«-</w:t>
      </w:r>
      <w:r w:rsidRPr="008568F0">
        <w:rPr>
          <w:color w:val="000000" w:themeColor="text1"/>
          <w:sz w:val="24"/>
          <w:szCs w:val="24"/>
          <w:u w:val="single"/>
        </w:rPr>
        <w:t xml:space="preserve"> </w:t>
      </w:r>
      <w:r w:rsidR="00B64E59">
        <w:rPr>
          <w:color w:val="000000" w:themeColor="text1"/>
          <w:sz w:val="24"/>
          <w:szCs w:val="24"/>
          <w:u w:val="single"/>
        </w:rPr>
        <w:t>3</w:t>
      </w:r>
      <w:r w:rsidRPr="008568F0">
        <w:rPr>
          <w:color w:val="000000" w:themeColor="text1"/>
          <w:sz w:val="24"/>
          <w:szCs w:val="24"/>
          <w:u w:val="single"/>
        </w:rPr>
        <w:t xml:space="preserve"> бали</w:t>
      </w:r>
      <w:r w:rsidR="00824F4B">
        <w:rPr>
          <w:color w:val="000000" w:themeColor="text1"/>
          <w:sz w:val="24"/>
          <w:szCs w:val="24"/>
          <w:u w:val="single"/>
        </w:rPr>
        <w:t>»</w:t>
      </w:r>
      <w:r w:rsidRPr="008568F0">
        <w:rPr>
          <w:color w:val="000000" w:themeColor="text1"/>
          <w:sz w:val="24"/>
          <w:szCs w:val="24"/>
          <w:u w:val="single"/>
        </w:rPr>
        <w:t xml:space="preserve">, або заохочувальних </w:t>
      </w:r>
      <w:r w:rsidR="00824F4B">
        <w:rPr>
          <w:color w:val="000000" w:themeColor="text1"/>
          <w:sz w:val="24"/>
          <w:szCs w:val="24"/>
          <w:u w:val="single"/>
        </w:rPr>
        <w:t>«</w:t>
      </w:r>
      <w:r w:rsidRPr="008568F0">
        <w:rPr>
          <w:color w:val="000000" w:themeColor="text1"/>
          <w:sz w:val="24"/>
          <w:szCs w:val="24"/>
          <w:u w:val="single"/>
        </w:rPr>
        <w:t>+</w:t>
      </w:r>
      <w:r w:rsidR="00B64E59">
        <w:rPr>
          <w:color w:val="000000" w:themeColor="text1"/>
          <w:sz w:val="24"/>
          <w:szCs w:val="24"/>
          <w:u w:val="single"/>
        </w:rPr>
        <w:t>3</w:t>
      </w:r>
      <w:r w:rsidRPr="008568F0">
        <w:rPr>
          <w:color w:val="000000" w:themeColor="text1"/>
          <w:sz w:val="24"/>
          <w:szCs w:val="24"/>
          <w:u w:val="single"/>
        </w:rPr>
        <w:t xml:space="preserve"> бали</w:t>
      </w:r>
      <w:r w:rsidR="00824F4B">
        <w:rPr>
          <w:color w:val="000000" w:themeColor="text1"/>
          <w:sz w:val="24"/>
          <w:szCs w:val="24"/>
          <w:u w:val="single"/>
        </w:rPr>
        <w:t>»</w:t>
      </w:r>
      <w:r w:rsidRPr="008568F0">
        <w:rPr>
          <w:color w:val="000000" w:themeColor="text1"/>
          <w:sz w:val="24"/>
          <w:szCs w:val="24"/>
          <w:u w:val="single"/>
        </w:rPr>
        <w:t xml:space="preserve"> за всі поточні лабора</w:t>
      </w:r>
      <w:r w:rsidRPr="008568F0">
        <w:rPr>
          <w:color w:val="000000" w:themeColor="text1"/>
          <w:sz w:val="24"/>
          <w:szCs w:val="24"/>
          <w:u w:val="single"/>
        </w:rPr>
        <w:softHyphen/>
        <w:t>торні заняття. Бали додаються за оригінальні рішення. Бали втрачаються за некоректне використання обладнання та запозичення чужих рішень.</w:t>
      </w:r>
    </w:p>
    <w:p w14:paraId="623D8F54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  <w:u w:val="single"/>
        </w:rPr>
      </w:pPr>
    </w:p>
    <w:p w14:paraId="6EB061A1" w14:textId="7E2FA172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Рейтингові бали за одну залікову лабораторну роботу</w:t>
      </w:r>
      <w:r w:rsidRPr="008568F0">
        <w:rPr>
          <w:color w:val="000000" w:themeColor="text1"/>
          <w:sz w:val="24"/>
          <w:szCs w:val="24"/>
        </w:rPr>
        <w:t xml:space="preserve">             </w:t>
      </w:r>
      <w:r w:rsidR="00946E9A" w:rsidRPr="008568F0">
        <w:rPr>
          <w:color w:val="000000" w:themeColor="text1"/>
          <w:sz w:val="24"/>
          <w:szCs w:val="24"/>
        </w:rPr>
        <w:tab/>
      </w:r>
      <w:r w:rsidRPr="008568F0">
        <w:rPr>
          <w:color w:val="000000" w:themeColor="text1"/>
          <w:sz w:val="24"/>
          <w:szCs w:val="24"/>
        </w:rPr>
        <w:t xml:space="preserve">              Таблиця </w:t>
      </w:r>
      <w:r w:rsidRPr="008568F0">
        <w:rPr>
          <w:color w:val="000000" w:themeColor="text1"/>
          <w:sz w:val="24"/>
          <w:szCs w:val="24"/>
          <w:lang w:val="ru-RU"/>
        </w:rPr>
        <w:t>1</w:t>
      </w:r>
    </w:p>
    <w:tbl>
      <w:tblPr>
        <w:tblW w:w="1015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8996"/>
      </w:tblGrid>
      <w:tr w:rsidR="008568F0" w:rsidRPr="009309C8" w14:paraId="2966EFA9" w14:textId="77777777" w:rsidTr="00946E9A">
        <w:tc>
          <w:tcPr>
            <w:tcW w:w="1162" w:type="dxa"/>
          </w:tcPr>
          <w:p w14:paraId="7F9E4EB4" w14:textId="77777777" w:rsidR="00CD6431" w:rsidRPr="002F378E" w:rsidRDefault="00CD6431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378E">
              <w:rPr>
                <w:b/>
                <w:color w:val="000000" w:themeColor="text1"/>
                <w:sz w:val="24"/>
                <w:szCs w:val="24"/>
              </w:rPr>
              <w:t>Бали</w:t>
            </w:r>
          </w:p>
        </w:tc>
        <w:tc>
          <w:tcPr>
            <w:tcW w:w="8996" w:type="dxa"/>
          </w:tcPr>
          <w:p w14:paraId="773E3AE9" w14:textId="77777777" w:rsidR="00CD6431" w:rsidRPr="002F378E" w:rsidRDefault="00CD6431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F378E">
              <w:rPr>
                <w:b/>
                <w:color w:val="000000" w:themeColor="text1"/>
                <w:sz w:val="24"/>
                <w:szCs w:val="24"/>
              </w:rPr>
              <w:t>Критерій оцінювання</w:t>
            </w:r>
          </w:p>
        </w:tc>
      </w:tr>
      <w:tr w:rsidR="008568F0" w:rsidRPr="009309C8" w14:paraId="5763FA31" w14:textId="77777777" w:rsidTr="00946E9A">
        <w:tc>
          <w:tcPr>
            <w:tcW w:w="1162" w:type="dxa"/>
          </w:tcPr>
          <w:p w14:paraId="6D04F956" w14:textId="22D53C6A" w:rsidR="00CD6431" w:rsidRPr="002F378E" w:rsidRDefault="002F378E" w:rsidP="00C160E3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8996" w:type="dxa"/>
          </w:tcPr>
          <w:p w14:paraId="72DE5B5D" w14:textId="6B77D6C1" w:rsidR="00CD6431" w:rsidRPr="002F378E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000000" w:themeColor="text1"/>
                <w:sz w:val="24"/>
                <w:szCs w:val="24"/>
              </w:rPr>
              <w:t>Зауважень до результату нема</w:t>
            </w:r>
            <w:r w:rsidR="008568F0" w:rsidRPr="002F378E">
              <w:rPr>
                <w:color w:val="000000" w:themeColor="text1"/>
                <w:sz w:val="24"/>
                <w:szCs w:val="24"/>
              </w:rPr>
              <w:t>є</w:t>
            </w:r>
            <w:r w:rsidRPr="002F378E">
              <w:rPr>
                <w:color w:val="000000" w:themeColor="text1"/>
                <w:sz w:val="24"/>
                <w:szCs w:val="24"/>
              </w:rPr>
              <w:t>, є відповіді на всі запитання</w:t>
            </w:r>
          </w:p>
        </w:tc>
      </w:tr>
      <w:tr w:rsidR="008568F0" w:rsidRPr="009309C8" w14:paraId="4C103B74" w14:textId="77777777" w:rsidTr="00946E9A">
        <w:tc>
          <w:tcPr>
            <w:tcW w:w="1162" w:type="dxa"/>
          </w:tcPr>
          <w:p w14:paraId="318209EF" w14:textId="3EA14440" w:rsidR="00CD6431" w:rsidRPr="002F378E" w:rsidRDefault="002F378E" w:rsidP="00C160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F378E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8996" w:type="dxa"/>
          </w:tcPr>
          <w:p w14:paraId="64C3F162" w14:textId="77777777" w:rsidR="00CD6431" w:rsidRPr="002F378E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000000" w:themeColor="text1"/>
                <w:sz w:val="24"/>
                <w:szCs w:val="24"/>
              </w:rPr>
              <w:t>Зауважень до результату нема, але не виконана діагностика помилок в системі.</w:t>
            </w:r>
          </w:p>
        </w:tc>
      </w:tr>
      <w:tr w:rsidR="008568F0" w:rsidRPr="009309C8" w14:paraId="0C6BB7FA" w14:textId="77777777" w:rsidTr="00946E9A">
        <w:tc>
          <w:tcPr>
            <w:tcW w:w="1162" w:type="dxa"/>
          </w:tcPr>
          <w:p w14:paraId="25C5BED6" w14:textId="4108DB6C" w:rsidR="00CD6431" w:rsidRPr="002F378E" w:rsidRDefault="002F378E" w:rsidP="00C160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F378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996" w:type="dxa"/>
          </w:tcPr>
          <w:p w14:paraId="2E36EE96" w14:textId="77777777" w:rsidR="00CD6431" w:rsidRPr="002F378E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000000" w:themeColor="text1"/>
                <w:sz w:val="24"/>
                <w:szCs w:val="24"/>
              </w:rPr>
              <w:t>Затримка у часі налагодження системи керування.</w:t>
            </w:r>
          </w:p>
        </w:tc>
      </w:tr>
      <w:tr w:rsidR="008568F0" w:rsidRPr="009309C8" w14:paraId="6260D595" w14:textId="77777777" w:rsidTr="00946E9A">
        <w:tc>
          <w:tcPr>
            <w:tcW w:w="1162" w:type="dxa"/>
          </w:tcPr>
          <w:p w14:paraId="1B7DB03D" w14:textId="18E8EEC7" w:rsidR="00CD6431" w:rsidRPr="002F378E" w:rsidRDefault="002F378E" w:rsidP="00C160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F378E">
              <w:rPr>
                <w:color w:val="FF0000"/>
                <w:sz w:val="24"/>
                <w:szCs w:val="24"/>
              </w:rPr>
              <w:t>0,5</w:t>
            </w:r>
          </w:p>
        </w:tc>
        <w:tc>
          <w:tcPr>
            <w:tcW w:w="8996" w:type="dxa"/>
          </w:tcPr>
          <w:p w14:paraId="3FDED366" w14:textId="77777777" w:rsidR="00CD6431" w:rsidRPr="002F378E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000000" w:themeColor="text1"/>
                <w:sz w:val="24"/>
                <w:szCs w:val="24"/>
              </w:rPr>
              <w:t>Затримка у часі складання системи керування</w:t>
            </w:r>
          </w:p>
        </w:tc>
      </w:tr>
      <w:tr w:rsidR="00CD6431" w:rsidRPr="009309C8" w14:paraId="060BF4B5" w14:textId="77777777" w:rsidTr="00946E9A">
        <w:tc>
          <w:tcPr>
            <w:tcW w:w="1162" w:type="dxa"/>
          </w:tcPr>
          <w:p w14:paraId="37EE93B0" w14:textId="77777777" w:rsidR="00CD6431" w:rsidRPr="002F378E" w:rsidRDefault="00CD6431" w:rsidP="00C160E3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commentRangeStart w:id="7"/>
            <w:r w:rsidRPr="002F378E">
              <w:rPr>
                <w:color w:val="FF0000"/>
                <w:sz w:val="24"/>
                <w:szCs w:val="24"/>
              </w:rPr>
              <w:t>0</w:t>
            </w:r>
            <w:commentRangeEnd w:id="7"/>
            <w:r w:rsidR="00514B9D" w:rsidRPr="002F378E">
              <w:rPr>
                <w:rStyle w:val="a8"/>
                <w:color w:val="FF0000"/>
              </w:rPr>
              <w:commentReference w:id="7"/>
            </w:r>
          </w:p>
        </w:tc>
        <w:tc>
          <w:tcPr>
            <w:tcW w:w="8996" w:type="dxa"/>
          </w:tcPr>
          <w:p w14:paraId="56A4A99E" w14:textId="77777777" w:rsidR="00CD6431" w:rsidRPr="002F378E" w:rsidRDefault="00CD6431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78E">
              <w:rPr>
                <w:color w:val="000000" w:themeColor="text1"/>
                <w:sz w:val="24"/>
                <w:szCs w:val="24"/>
              </w:rPr>
              <w:t>Система не працює або не відповідає завданню</w:t>
            </w:r>
          </w:p>
        </w:tc>
      </w:tr>
    </w:tbl>
    <w:p w14:paraId="13B78339" w14:textId="77777777" w:rsidR="00CD6431" w:rsidRPr="008568F0" w:rsidRDefault="00CD6431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CD4C5DE" w14:textId="6C6B0AF5" w:rsidR="00CD6431" w:rsidRPr="008568F0" w:rsidRDefault="00C42701" w:rsidP="00602A1D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CD6431" w:rsidRPr="008568F0">
        <w:rPr>
          <w:b/>
          <w:color w:val="000000" w:themeColor="text1"/>
          <w:sz w:val="24"/>
          <w:szCs w:val="24"/>
        </w:rPr>
        <w:t>.</w:t>
      </w:r>
      <w:r w:rsidR="003A7460">
        <w:rPr>
          <w:b/>
          <w:color w:val="000000" w:themeColor="text1"/>
          <w:sz w:val="24"/>
          <w:szCs w:val="24"/>
        </w:rPr>
        <w:t>2</w:t>
      </w:r>
      <w:r w:rsidR="00CD6431" w:rsidRPr="008568F0">
        <w:rPr>
          <w:b/>
          <w:color w:val="000000" w:themeColor="text1"/>
          <w:sz w:val="24"/>
          <w:szCs w:val="24"/>
        </w:rPr>
        <w:t>. Штрафні та заохочувальні бали</w:t>
      </w:r>
    </w:p>
    <w:p w14:paraId="49B797CF" w14:textId="0AE0FB33" w:rsidR="00CD6431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lastRenderedPageBreak/>
        <w:t>Загальний рейтинг з дисципліни включає штрафні та заохочувальні бали (табл.</w:t>
      </w:r>
      <w:r w:rsidR="00946E9A" w:rsidRPr="006374C6">
        <w:rPr>
          <w:color w:val="000000" w:themeColor="text1"/>
          <w:sz w:val="24"/>
          <w:szCs w:val="24"/>
          <w:highlight w:val="yellow"/>
        </w:rPr>
        <w:t>3</w:t>
      </w:r>
      <w:r w:rsidRPr="008568F0">
        <w:rPr>
          <w:color w:val="000000" w:themeColor="text1"/>
          <w:sz w:val="24"/>
          <w:szCs w:val="24"/>
        </w:rPr>
        <w:t>). Загальна сума штрафних балів не може перевищувати 5 балів. Загальна сума заохочувальних балів не може перевищувати 10 балів.</w:t>
      </w:r>
    </w:p>
    <w:p w14:paraId="13F4E992" w14:textId="42A4215A" w:rsidR="007F52B8" w:rsidRPr="008568F0" w:rsidRDefault="007F52B8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 xml:space="preserve">Штрафні та заохочувальні бали </w:t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="00946E9A" w:rsidRPr="008568F0">
        <w:rPr>
          <w:b/>
          <w:color w:val="000000" w:themeColor="text1"/>
          <w:sz w:val="24"/>
          <w:szCs w:val="24"/>
        </w:rPr>
        <w:tab/>
      </w:r>
      <w:r w:rsidR="00946E9A"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b/>
          <w:color w:val="000000" w:themeColor="text1"/>
          <w:sz w:val="24"/>
          <w:szCs w:val="24"/>
        </w:rPr>
        <w:tab/>
      </w:r>
      <w:r w:rsidRPr="008568F0">
        <w:rPr>
          <w:color w:val="000000" w:themeColor="text1"/>
          <w:sz w:val="24"/>
          <w:szCs w:val="24"/>
        </w:rPr>
        <w:t xml:space="preserve">Таблиця </w:t>
      </w:r>
      <w:commentRangeStart w:id="8"/>
      <w:r w:rsidR="00946E9A" w:rsidRPr="00C24547">
        <w:rPr>
          <w:color w:val="000000" w:themeColor="text1"/>
          <w:sz w:val="24"/>
          <w:szCs w:val="24"/>
          <w:highlight w:val="yellow"/>
        </w:rPr>
        <w:t>3</w:t>
      </w:r>
      <w:commentRangeEnd w:id="8"/>
      <w:r w:rsidR="00C24547">
        <w:rPr>
          <w:rStyle w:val="a8"/>
        </w:rPr>
        <w:commentReference w:id="8"/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11"/>
        <w:gridCol w:w="3987"/>
      </w:tblGrid>
      <w:tr w:rsidR="008568F0" w:rsidRPr="008568F0" w14:paraId="2704A14B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50F8" w14:textId="77777777" w:rsidR="007F52B8" w:rsidRPr="008568F0" w:rsidRDefault="007F52B8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Дія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C0625" w14:textId="77777777" w:rsidR="007F52B8" w:rsidRPr="008568F0" w:rsidRDefault="007F52B8" w:rsidP="00C160E3">
            <w:pPr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568F0">
              <w:rPr>
                <w:b/>
                <w:color w:val="000000" w:themeColor="text1"/>
                <w:sz w:val="24"/>
                <w:szCs w:val="24"/>
              </w:rPr>
              <w:t>Бали</w:t>
            </w:r>
          </w:p>
        </w:tc>
      </w:tr>
      <w:tr w:rsidR="008568F0" w:rsidRPr="008568F0" w14:paraId="21464A74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90B0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своєчасне відпрацювання залікової лабораторної роботи (термін виконання роботи - два тижні).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6D75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мінус 0,5 балу</w:t>
            </w:r>
          </w:p>
          <w:p w14:paraId="7AA4D9D9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(але в сумі не більш ніж мінус 1)</w:t>
            </w:r>
          </w:p>
        </w:tc>
      </w:tr>
      <w:tr w:rsidR="008568F0" w:rsidRPr="008568F0" w14:paraId="5494457E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F7EB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Оригінальне рішення за завданням лабораторних робіт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B98E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2 бали</w:t>
            </w:r>
          </w:p>
        </w:tc>
      </w:tr>
      <w:tr w:rsidR="008568F0" w:rsidRPr="008568F0" w14:paraId="4F1045E7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C27F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Робота асистентом при проведенні Всеукраїнської студентської олімпіади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662C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5 балів</w:t>
            </w:r>
          </w:p>
        </w:tc>
      </w:tr>
      <w:tr w:rsidR="008568F0" w:rsidRPr="008568F0" w14:paraId="0ED765FC" w14:textId="77777777" w:rsidTr="00946E9A"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74B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Допомога відстаючим під час виконання поточних лабораторних робіт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F310" w14:textId="77777777" w:rsidR="007F52B8" w:rsidRPr="008568F0" w:rsidRDefault="007F52B8" w:rsidP="00C160E3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плюс 1 бал</w:t>
            </w:r>
          </w:p>
        </w:tc>
      </w:tr>
    </w:tbl>
    <w:p w14:paraId="35DF928E" w14:textId="77777777" w:rsidR="00747D84" w:rsidRDefault="00747D84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052338AB" w14:textId="26C3855A" w:rsidR="00CD6431" w:rsidRPr="008568F0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CD6431" w:rsidRPr="008568F0">
        <w:rPr>
          <w:b/>
          <w:color w:val="000000" w:themeColor="text1"/>
          <w:sz w:val="24"/>
          <w:szCs w:val="24"/>
        </w:rPr>
        <w:t>.</w:t>
      </w:r>
      <w:r w:rsidR="00747D84">
        <w:rPr>
          <w:b/>
          <w:color w:val="000000" w:themeColor="text1"/>
          <w:sz w:val="24"/>
          <w:szCs w:val="24"/>
        </w:rPr>
        <w:t>4</w:t>
      </w:r>
      <w:r w:rsidR="00CD6431" w:rsidRPr="008568F0">
        <w:rPr>
          <w:b/>
          <w:color w:val="000000" w:themeColor="text1"/>
          <w:sz w:val="24"/>
          <w:szCs w:val="24"/>
        </w:rPr>
        <w:t xml:space="preserve"> Календарний контроль</w:t>
      </w:r>
    </w:p>
    <w:p w14:paraId="3341BC88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На 8-й тиждень навчання (перша атестація) графіком передбачено виконання:</w:t>
      </w:r>
    </w:p>
    <w:p w14:paraId="7BEA8106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теоретична частина 1-ї залікової лабораторної роботи: 5 балів;</w:t>
      </w:r>
    </w:p>
    <w:p w14:paraId="6E64B84A" w14:textId="6A5CFA9F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E60264">
        <w:rPr>
          <w:color w:val="000000" w:themeColor="text1"/>
          <w:sz w:val="24"/>
          <w:szCs w:val="24"/>
        </w:rPr>
        <w:t xml:space="preserve">постановочна та аналітична частини </w:t>
      </w:r>
      <w:r w:rsidR="00E60264" w:rsidRPr="00E60264">
        <w:rPr>
          <w:color w:val="000000" w:themeColor="text1"/>
          <w:sz w:val="24"/>
          <w:szCs w:val="24"/>
          <w:lang w:val="ru-RU"/>
        </w:rPr>
        <w:t>МК</w:t>
      </w:r>
      <w:r w:rsidRPr="00E60264">
        <w:rPr>
          <w:color w:val="000000" w:themeColor="text1"/>
          <w:sz w:val="24"/>
          <w:szCs w:val="24"/>
        </w:rPr>
        <w:t>Р: 10 балів.</w:t>
      </w:r>
      <w:r w:rsidRPr="008568F0">
        <w:rPr>
          <w:color w:val="000000" w:themeColor="text1"/>
          <w:sz w:val="24"/>
          <w:szCs w:val="24"/>
        </w:rPr>
        <w:t xml:space="preserve">  </w:t>
      </w:r>
    </w:p>
    <w:p w14:paraId="28FEEB7E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Що становить у сумі 5+10=15 балів. Таким чином для отримання "задовільно" з першої рубіжної атестації студент повинен мати не менше ніж 15х0,5=7,5 балів.</w:t>
      </w:r>
    </w:p>
    <w:p w14:paraId="569CF6F2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На 14-й тиждень навчання (друга атестація) графіком передбачено виконання:</w:t>
      </w:r>
    </w:p>
    <w:p w14:paraId="5EBA8844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теоретична частина 2-ї залікової лабораторної роботи: 5 балів;</w:t>
      </w:r>
    </w:p>
    <w:p w14:paraId="350A7730" w14:textId="676994C0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E60264">
        <w:rPr>
          <w:color w:val="000000" w:themeColor="text1"/>
          <w:sz w:val="24"/>
          <w:szCs w:val="24"/>
        </w:rPr>
        <w:t xml:space="preserve">перша проектна частина </w:t>
      </w:r>
      <w:r w:rsidR="00E60264" w:rsidRPr="00E60264">
        <w:rPr>
          <w:color w:val="000000" w:themeColor="text1"/>
          <w:sz w:val="24"/>
          <w:szCs w:val="24"/>
          <w:lang w:val="ru-RU"/>
        </w:rPr>
        <w:t>МК</w:t>
      </w:r>
      <w:r w:rsidRPr="00E60264">
        <w:rPr>
          <w:color w:val="000000" w:themeColor="text1"/>
          <w:sz w:val="24"/>
          <w:szCs w:val="24"/>
        </w:rPr>
        <w:t>Р (апаратні засоби керування): 10 балів.</w:t>
      </w:r>
      <w:r w:rsidRPr="008568F0">
        <w:rPr>
          <w:color w:val="000000" w:themeColor="text1"/>
          <w:sz w:val="24"/>
          <w:szCs w:val="24"/>
        </w:rPr>
        <w:t xml:space="preserve">  </w:t>
      </w:r>
    </w:p>
    <w:p w14:paraId="6D8B4826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>Що становить у сумі 5 +10= 15 балів. Таким чином для отримання "задовільно" з другої рубіжної атестації студент повинен мати не менше ніж 15 х0,5 = 7,5 балів.</w:t>
      </w:r>
    </w:p>
    <w:p w14:paraId="3BCFC81F" w14:textId="2D3D3005" w:rsidR="00584F3C" w:rsidRDefault="00584F3C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7BE184A1" w14:textId="15AA051C" w:rsidR="00584F3C" w:rsidRDefault="00584F3C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692B6F3" w14:textId="77777777" w:rsidR="00584F3C" w:rsidRPr="008568F0" w:rsidRDefault="00584F3C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41EA7CF6" w14:textId="1EF855E6" w:rsidR="007F52B8" w:rsidRDefault="00C42701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 w:rsidRPr="00391957">
        <w:rPr>
          <w:b/>
          <w:color w:val="000000" w:themeColor="text1"/>
          <w:sz w:val="24"/>
          <w:szCs w:val="24"/>
        </w:rPr>
        <w:t>8</w:t>
      </w:r>
      <w:r w:rsidR="007F52B8" w:rsidRPr="00391957">
        <w:rPr>
          <w:b/>
          <w:color w:val="000000" w:themeColor="text1"/>
          <w:sz w:val="24"/>
          <w:szCs w:val="24"/>
        </w:rPr>
        <w:t>.</w:t>
      </w:r>
      <w:r w:rsidRPr="00391957">
        <w:rPr>
          <w:b/>
          <w:color w:val="000000" w:themeColor="text1"/>
          <w:sz w:val="24"/>
          <w:szCs w:val="24"/>
        </w:rPr>
        <w:t>5</w:t>
      </w:r>
      <w:r w:rsidR="007F52B8" w:rsidRPr="00391957">
        <w:rPr>
          <w:b/>
          <w:color w:val="000000" w:themeColor="text1"/>
          <w:sz w:val="24"/>
          <w:szCs w:val="24"/>
        </w:rPr>
        <w:t>.</w:t>
      </w:r>
      <w:r w:rsidR="007F52B8" w:rsidRPr="008568F0">
        <w:rPr>
          <w:b/>
          <w:color w:val="000000" w:themeColor="text1"/>
          <w:sz w:val="24"/>
          <w:szCs w:val="24"/>
        </w:rPr>
        <w:t xml:space="preserve"> Критерії  оцінювання </w:t>
      </w:r>
      <w:r w:rsidR="003A7460">
        <w:rPr>
          <w:b/>
          <w:color w:val="000000" w:themeColor="text1"/>
          <w:sz w:val="24"/>
          <w:szCs w:val="24"/>
        </w:rPr>
        <w:t>заліку</w:t>
      </w:r>
      <w:r w:rsidR="007F52B8" w:rsidRPr="008568F0">
        <w:rPr>
          <w:b/>
          <w:color w:val="000000" w:themeColor="text1"/>
          <w:sz w:val="24"/>
          <w:szCs w:val="24"/>
        </w:rPr>
        <w:t>.</w:t>
      </w:r>
    </w:p>
    <w:p w14:paraId="38042881" w14:textId="4444B31B" w:rsidR="00C847E0" w:rsidRDefault="00C847E0" w:rsidP="00C847E0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Згідно «</w:t>
      </w:r>
      <w:r w:rsidRPr="00C847E0">
        <w:rPr>
          <w:b/>
          <w:color w:val="000000" w:themeColor="text1"/>
          <w:sz w:val="24"/>
          <w:szCs w:val="24"/>
        </w:rPr>
        <w:t>Положення</w:t>
      </w:r>
      <w:r>
        <w:rPr>
          <w:b/>
          <w:color w:val="000000" w:themeColor="text1"/>
          <w:sz w:val="24"/>
          <w:szCs w:val="24"/>
        </w:rPr>
        <w:t xml:space="preserve"> </w:t>
      </w:r>
      <w:r w:rsidRPr="00C847E0">
        <w:rPr>
          <w:b/>
          <w:color w:val="000000" w:themeColor="text1"/>
          <w:sz w:val="24"/>
          <w:szCs w:val="24"/>
        </w:rPr>
        <w:t>про поточний, календарний та семестровий</w:t>
      </w:r>
      <w:r>
        <w:rPr>
          <w:b/>
          <w:color w:val="000000" w:themeColor="text1"/>
          <w:sz w:val="24"/>
          <w:szCs w:val="24"/>
        </w:rPr>
        <w:t xml:space="preserve"> </w:t>
      </w:r>
      <w:r w:rsidRPr="00C847E0">
        <w:rPr>
          <w:b/>
          <w:color w:val="000000" w:themeColor="text1"/>
          <w:sz w:val="24"/>
          <w:szCs w:val="24"/>
        </w:rPr>
        <w:t>контроль результатів навчання</w:t>
      </w:r>
      <w:r>
        <w:rPr>
          <w:b/>
          <w:color w:val="000000" w:themeColor="text1"/>
          <w:sz w:val="24"/>
          <w:szCs w:val="24"/>
        </w:rPr>
        <w:t xml:space="preserve"> </w:t>
      </w:r>
      <w:r w:rsidRPr="00C847E0">
        <w:rPr>
          <w:b/>
          <w:color w:val="000000" w:themeColor="text1"/>
          <w:sz w:val="24"/>
          <w:szCs w:val="24"/>
        </w:rPr>
        <w:t>в КПІ ім. Ігоря Сікорського</w:t>
      </w:r>
      <w:r>
        <w:rPr>
          <w:b/>
          <w:color w:val="000000" w:themeColor="text1"/>
          <w:sz w:val="24"/>
          <w:szCs w:val="24"/>
        </w:rPr>
        <w:t xml:space="preserve"> </w:t>
      </w:r>
      <w:r w:rsidRPr="00C847E0">
        <w:rPr>
          <w:b/>
          <w:color w:val="000000" w:themeColor="text1"/>
          <w:sz w:val="24"/>
          <w:szCs w:val="24"/>
        </w:rPr>
        <w:t>Уведено в дію наказом № 7-137 від 05.08.2020 р.</w:t>
      </w:r>
      <w:r>
        <w:rPr>
          <w:b/>
          <w:color w:val="000000" w:themeColor="text1"/>
          <w:sz w:val="24"/>
          <w:szCs w:val="24"/>
        </w:rPr>
        <w:t xml:space="preserve"> </w:t>
      </w:r>
      <w:r w:rsidRPr="00C847E0">
        <w:rPr>
          <w:b/>
          <w:color w:val="000000" w:themeColor="text1"/>
          <w:sz w:val="24"/>
          <w:szCs w:val="24"/>
        </w:rPr>
        <w:t>(зі змінами, внесеними наказом № НОН/142/2021 від 31.05.2021 р.)</w:t>
      </w:r>
      <w:r>
        <w:rPr>
          <w:b/>
          <w:color w:val="000000" w:themeColor="text1"/>
          <w:sz w:val="24"/>
          <w:szCs w:val="24"/>
        </w:rPr>
        <w:t>»:</w:t>
      </w:r>
    </w:p>
    <w:p w14:paraId="3836E1C4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Залік проводиться в період останніх двох тижнів теоретичного навчання у семестрі, як</w:t>
      </w:r>
    </w:p>
    <w:p w14:paraId="2C7FE6AF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правило, на останньому за розкладом занятті.</w:t>
      </w:r>
    </w:p>
    <w:p w14:paraId="41C1902E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Здобувач отримує позитивну залікову оцінку за результатами роботи в семестрі, якщо</w:t>
      </w:r>
    </w:p>
    <w:p w14:paraId="39C50EED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має підсумковий рейтинг за семестр не менше 60 балів та виконав умови допуску до</w:t>
      </w:r>
    </w:p>
    <w:p w14:paraId="57DA683F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семестрового контролю, які визначені РСО.</w:t>
      </w:r>
    </w:p>
    <w:p w14:paraId="70DE2408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Якщо здобувач виконав умови РСО щодо допуску до семестрового контролю, але має</w:t>
      </w:r>
    </w:p>
    <w:p w14:paraId="15193D5F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підсумковий рейтинг за семестр менше 60 балів або хоче підвищити поточну оцінку з</w:t>
      </w:r>
    </w:p>
    <w:p w14:paraId="04541FBC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відповідної навчальної дисципліни (освітнього компонента), він виконує залікову</w:t>
      </w:r>
    </w:p>
    <w:p w14:paraId="2A5227F2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контрольну роботу (проходить залікову співбесіду), на останньому за</w:t>
      </w:r>
    </w:p>
    <w:p w14:paraId="2CD32EAE" w14:textId="77777777" w:rsidR="0096791E" w:rsidRPr="00602A1D" w:rsidRDefault="0096791E" w:rsidP="0096791E">
      <w:pPr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602A1D">
        <w:rPr>
          <w:i/>
          <w:color w:val="000000" w:themeColor="text1"/>
          <w:sz w:val="24"/>
          <w:szCs w:val="24"/>
        </w:rPr>
        <w:t>розкладом аудиторному занятті.</w:t>
      </w:r>
    </w:p>
    <w:p w14:paraId="50A3D533" w14:textId="77777777" w:rsidR="0096791E" w:rsidRPr="008568F0" w:rsidRDefault="0096791E" w:rsidP="00C160E3">
      <w:pPr>
        <w:spacing w:line="240" w:lineRule="auto"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5BC8C7ED" w14:textId="417193B2" w:rsidR="00CD6431" w:rsidRPr="00602A1D" w:rsidRDefault="003A7460" w:rsidP="00C160E3">
      <w:pPr>
        <w:spacing w:line="24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Залік</w:t>
      </w:r>
      <w:r w:rsidR="00CD6431" w:rsidRPr="008568F0">
        <w:rPr>
          <w:color w:val="000000" w:themeColor="text1"/>
          <w:sz w:val="24"/>
          <w:szCs w:val="24"/>
        </w:rPr>
        <w:t xml:space="preserve"> складається з двох теоретичних питань та практичного завдання, вага кожного питання 5 балів, </w:t>
      </w:r>
      <w:r w:rsidR="00CD6431" w:rsidRPr="00E60264">
        <w:rPr>
          <w:color w:val="000000" w:themeColor="text1"/>
          <w:sz w:val="24"/>
          <w:szCs w:val="24"/>
        </w:rPr>
        <w:t xml:space="preserve">практичного завдання </w:t>
      </w:r>
      <w:r w:rsidR="00E60264" w:rsidRPr="00602A1D">
        <w:rPr>
          <w:color w:val="000000" w:themeColor="text1"/>
          <w:sz w:val="24"/>
          <w:szCs w:val="24"/>
        </w:rPr>
        <w:t>30</w:t>
      </w:r>
      <w:r w:rsidR="00CD6431" w:rsidRPr="00602A1D">
        <w:rPr>
          <w:color w:val="000000" w:themeColor="text1"/>
          <w:sz w:val="24"/>
          <w:szCs w:val="24"/>
        </w:rPr>
        <w:t xml:space="preserve"> балів. Максимальна кількість балів </w:t>
      </w:r>
      <w:r w:rsidR="00971B2C" w:rsidRPr="00602A1D">
        <w:rPr>
          <w:color w:val="000000" w:themeColor="text1"/>
          <w:sz w:val="24"/>
          <w:szCs w:val="24"/>
        </w:rPr>
        <w:t>заліку</w:t>
      </w:r>
      <w:r w:rsidR="00CD6431" w:rsidRPr="00602A1D">
        <w:rPr>
          <w:color w:val="000000" w:themeColor="text1"/>
          <w:sz w:val="24"/>
          <w:szCs w:val="24"/>
        </w:rPr>
        <w:t xml:space="preserve"> становить 40 балів (таблиця 5).</w:t>
      </w:r>
    </w:p>
    <w:p w14:paraId="40AAB1C7" w14:textId="40E4ACE1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602A1D">
        <w:rPr>
          <w:color w:val="000000" w:themeColor="text1"/>
          <w:sz w:val="24"/>
          <w:szCs w:val="24"/>
        </w:rPr>
        <w:t xml:space="preserve">Критерій </w:t>
      </w:r>
      <w:commentRangeStart w:id="9"/>
      <w:r w:rsidRPr="00602A1D">
        <w:rPr>
          <w:color w:val="000000" w:themeColor="text1"/>
          <w:sz w:val="24"/>
          <w:szCs w:val="24"/>
        </w:rPr>
        <w:t>екзаменаційного</w:t>
      </w:r>
      <w:commentRangeEnd w:id="9"/>
      <w:r w:rsidR="007461A1" w:rsidRPr="00602A1D">
        <w:rPr>
          <w:rStyle w:val="a8"/>
        </w:rPr>
        <w:commentReference w:id="9"/>
      </w:r>
      <w:r w:rsidRPr="008568F0">
        <w:rPr>
          <w:color w:val="000000" w:themeColor="text1"/>
          <w:sz w:val="24"/>
          <w:szCs w:val="24"/>
        </w:rPr>
        <w:t xml:space="preserve"> оцінювання визначається як сума якості відповідей на кожне запитання і завдан</w:t>
      </w:r>
      <w:r w:rsidRPr="008568F0">
        <w:rPr>
          <w:color w:val="000000" w:themeColor="text1"/>
          <w:sz w:val="24"/>
          <w:szCs w:val="24"/>
        </w:rPr>
        <w:softHyphen/>
        <w:t>ня білета за таблиц</w:t>
      </w:r>
      <w:r w:rsidR="00946E9A" w:rsidRPr="008568F0">
        <w:rPr>
          <w:color w:val="000000" w:themeColor="text1"/>
          <w:sz w:val="24"/>
          <w:szCs w:val="24"/>
        </w:rPr>
        <w:t>ями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946E9A" w:rsidRPr="008568F0">
        <w:rPr>
          <w:color w:val="000000" w:themeColor="text1"/>
          <w:sz w:val="24"/>
          <w:szCs w:val="24"/>
        </w:rPr>
        <w:t>4 і 5</w:t>
      </w:r>
      <w:r w:rsidRPr="008568F0">
        <w:rPr>
          <w:color w:val="000000" w:themeColor="text1"/>
          <w:sz w:val="24"/>
          <w:szCs w:val="24"/>
        </w:rPr>
        <w:t>.</w:t>
      </w:r>
    </w:p>
    <w:p w14:paraId="6F730199" w14:textId="77777777" w:rsidR="00CD6431" w:rsidRPr="008568F0" w:rsidRDefault="00CD6431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2A113069" w14:textId="73FF2684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rStyle w:val="FontStyle36"/>
          <w:color w:val="000000" w:themeColor="text1"/>
          <w:sz w:val="24"/>
          <w:szCs w:val="24"/>
          <w:lang w:eastAsia="uk-UA"/>
        </w:rPr>
        <w:t xml:space="preserve">Кількість балів за одне теоретичне завдання </w:t>
      </w:r>
      <w:r w:rsidR="00E60264">
        <w:rPr>
          <w:rStyle w:val="FontStyle36"/>
          <w:color w:val="000000" w:themeColor="text1"/>
          <w:sz w:val="24"/>
          <w:szCs w:val="24"/>
          <w:lang w:val="ru-RU" w:eastAsia="uk-UA"/>
        </w:rPr>
        <w:t>зал</w:t>
      </w:r>
      <w:r w:rsidR="00E60264">
        <w:rPr>
          <w:rStyle w:val="FontStyle36"/>
          <w:color w:val="000000" w:themeColor="text1"/>
          <w:sz w:val="24"/>
          <w:szCs w:val="24"/>
          <w:lang w:eastAsia="uk-UA"/>
        </w:rPr>
        <w:t>іку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0A6BE2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Таблиця </w:t>
      </w:r>
      <w:r w:rsidR="00946E9A" w:rsidRPr="008568F0">
        <w:rPr>
          <w:rStyle w:val="FontStyle37"/>
          <w:color w:val="000000" w:themeColor="text1"/>
          <w:sz w:val="24"/>
          <w:szCs w:val="24"/>
          <w:lang w:eastAsia="uk-UA"/>
        </w:rPr>
        <w:t>4</w:t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9344"/>
      </w:tblGrid>
      <w:tr w:rsidR="008568F0" w:rsidRPr="008568F0" w14:paraId="1FF3DC32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0049" w14:textId="77777777" w:rsidR="00CD6431" w:rsidRPr="008568F0" w:rsidRDefault="00CD6431" w:rsidP="00C160E3">
            <w:pPr>
              <w:pStyle w:val="Style18"/>
              <w:widowControl/>
              <w:spacing w:line="240" w:lineRule="auto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F00C" w14:textId="77777777" w:rsidR="00CD6431" w:rsidRPr="008568F0" w:rsidRDefault="00CD6431" w:rsidP="00C160E3">
            <w:pPr>
              <w:pStyle w:val="Style18"/>
              <w:widowControl/>
              <w:spacing w:line="240" w:lineRule="auto"/>
              <w:ind w:left="2472"/>
              <w:jc w:val="left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Критерій оцінювання</w:t>
            </w:r>
          </w:p>
        </w:tc>
      </w:tr>
      <w:tr w:rsidR="008568F0" w:rsidRPr="008568F0" w14:paraId="6D2A52D1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29DA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5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792C" w14:textId="77777777" w:rsidR="00CD6431" w:rsidRPr="008568F0" w:rsidRDefault="00CD6431" w:rsidP="00C160E3">
            <w:pPr>
              <w:pStyle w:val="Style21"/>
              <w:widowControl/>
              <w:ind w:right="254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Відмінна відповідь (не менше 95% інформації), можливі несуттєві заува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ження до схем та неточності у відповідях</w:t>
            </w:r>
          </w:p>
        </w:tc>
      </w:tr>
      <w:tr w:rsidR="008568F0" w:rsidRPr="008568F0" w14:paraId="4BAA4F74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00DC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4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9ED0" w14:textId="77777777" w:rsidR="00CD6431" w:rsidRPr="008568F0" w:rsidRDefault="00CD6431" w:rsidP="00C160E3">
            <w:pPr>
              <w:pStyle w:val="Style21"/>
              <w:widowControl/>
              <w:ind w:right="250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Дуже добра відповідь (не менше 85% інформації), помилок немає, відпо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відь на переважну більшість питань, творче мислення</w:t>
            </w:r>
          </w:p>
        </w:tc>
      </w:tr>
      <w:tr w:rsidR="008568F0" w:rsidRPr="008568F0" w14:paraId="001DF0FC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6F054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lastRenderedPageBreak/>
              <w:t>3,0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A288" w14:textId="77777777" w:rsidR="00CD6431" w:rsidRPr="008568F0" w:rsidRDefault="00CD6431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Добра відповідь (не менше 75% інформації), помилок немає,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вірна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відповідь на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всі принципові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питан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я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, окремі недоліки</w:t>
            </w:r>
          </w:p>
        </w:tc>
      </w:tr>
      <w:tr w:rsidR="00CD6431" w:rsidRPr="008568F0" w14:paraId="12024A10" w14:textId="77777777" w:rsidTr="00946E9A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A228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8B43" w14:textId="77777777" w:rsidR="00CD6431" w:rsidRPr="008568F0" w:rsidRDefault="00CD6431" w:rsidP="00C160E3">
            <w:pPr>
              <w:pStyle w:val="Style21"/>
              <w:widowControl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Відповідь не вірна або менше 60% інформації, або відсутня</w:t>
            </w:r>
          </w:p>
        </w:tc>
      </w:tr>
    </w:tbl>
    <w:p w14:paraId="7CE000C1" w14:textId="77777777" w:rsidR="00CD6431" w:rsidRPr="008568F0" w:rsidRDefault="00CD6431" w:rsidP="00C160E3">
      <w:pPr>
        <w:spacing w:line="240" w:lineRule="auto"/>
        <w:rPr>
          <w:rStyle w:val="FontStyle36"/>
          <w:color w:val="000000" w:themeColor="text1"/>
          <w:sz w:val="24"/>
          <w:szCs w:val="24"/>
          <w:lang w:eastAsia="uk-UA"/>
        </w:rPr>
      </w:pPr>
    </w:p>
    <w:p w14:paraId="3889EE1D" w14:textId="01F2F60B" w:rsidR="00CD6431" w:rsidRPr="008568F0" w:rsidRDefault="00CD6431" w:rsidP="000A6BE2">
      <w:pPr>
        <w:spacing w:line="240" w:lineRule="auto"/>
        <w:jc w:val="right"/>
        <w:rPr>
          <w:color w:val="000000" w:themeColor="text1"/>
          <w:sz w:val="24"/>
          <w:szCs w:val="24"/>
        </w:rPr>
      </w:pPr>
      <w:r w:rsidRPr="008568F0">
        <w:rPr>
          <w:rStyle w:val="FontStyle36"/>
          <w:color w:val="000000" w:themeColor="text1"/>
          <w:sz w:val="24"/>
          <w:szCs w:val="24"/>
          <w:lang w:eastAsia="uk-UA"/>
        </w:rPr>
        <w:t xml:space="preserve">Кількість балів за </w:t>
      </w:r>
      <w:r w:rsidRPr="00E60264">
        <w:rPr>
          <w:rStyle w:val="FontStyle36"/>
          <w:color w:val="000000" w:themeColor="text1"/>
          <w:sz w:val="24"/>
          <w:szCs w:val="24"/>
          <w:lang w:eastAsia="uk-UA"/>
        </w:rPr>
        <w:t>практичне завдання</w:t>
      </w:r>
      <w:r w:rsidRPr="008568F0">
        <w:rPr>
          <w:rStyle w:val="FontStyle36"/>
          <w:color w:val="000000" w:themeColor="text1"/>
          <w:sz w:val="24"/>
          <w:szCs w:val="24"/>
          <w:lang w:eastAsia="uk-UA"/>
        </w:rPr>
        <w:t xml:space="preserve"> </w:t>
      </w:r>
      <w:r w:rsidR="00E60264">
        <w:rPr>
          <w:rStyle w:val="FontStyle36"/>
          <w:color w:val="000000" w:themeColor="text1"/>
          <w:sz w:val="24"/>
          <w:szCs w:val="24"/>
          <w:lang w:eastAsia="uk-UA"/>
        </w:rPr>
        <w:t>заліку</w:t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C160E3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="000A6BE2" w:rsidRPr="008568F0">
        <w:rPr>
          <w:rStyle w:val="FontStyle37"/>
          <w:b/>
          <w:color w:val="000000" w:themeColor="text1"/>
          <w:sz w:val="24"/>
          <w:szCs w:val="24"/>
          <w:lang w:eastAsia="uk-UA"/>
        </w:rPr>
        <w:tab/>
      </w:r>
      <w:r w:rsidRPr="008568F0">
        <w:rPr>
          <w:rStyle w:val="FontStyle37"/>
          <w:color w:val="000000" w:themeColor="text1"/>
          <w:sz w:val="24"/>
          <w:szCs w:val="24"/>
          <w:lang w:eastAsia="uk-UA"/>
        </w:rPr>
        <w:t xml:space="preserve">Таблиця </w:t>
      </w:r>
      <w:r w:rsidR="00946E9A" w:rsidRPr="008568F0">
        <w:rPr>
          <w:rStyle w:val="FontStyle37"/>
          <w:color w:val="000000" w:themeColor="text1"/>
          <w:sz w:val="24"/>
          <w:szCs w:val="24"/>
          <w:lang w:eastAsia="uk-UA"/>
        </w:rPr>
        <w:t>5</w:t>
      </w:r>
    </w:p>
    <w:tbl>
      <w:tblPr>
        <w:tblW w:w="101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9344"/>
      </w:tblGrid>
      <w:tr w:rsidR="008568F0" w:rsidRPr="008568F0" w14:paraId="01AF0FF1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AE12" w14:textId="77777777" w:rsidR="00CD6431" w:rsidRPr="008568F0" w:rsidRDefault="00CD6431" w:rsidP="00C160E3">
            <w:pPr>
              <w:pStyle w:val="Style18"/>
              <w:widowControl/>
              <w:spacing w:line="240" w:lineRule="auto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B2B8" w14:textId="77777777" w:rsidR="00CD6431" w:rsidRPr="008568F0" w:rsidRDefault="00CD6431" w:rsidP="00C160E3">
            <w:pPr>
              <w:pStyle w:val="Style18"/>
              <w:widowControl/>
              <w:spacing w:line="240" w:lineRule="auto"/>
              <w:ind w:left="2472"/>
              <w:jc w:val="left"/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6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Критерій оцінювання</w:t>
            </w:r>
          </w:p>
        </w:tc>
      </w:tr>
      <w:tr w:rsidR="008568F0" w:rsidRPr="008568F0" w14:paraId="65BA49C5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54E3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C3D57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30</w:t>
            </w:r>
            <w:r w:rsidRPr="008C3D57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C551E" w14:textId="77777777" w:rsidR="00CD6431" w:rsidRPr="008568F0" w:rsidRDefault="00CD6431" w:rsidP="00C160E3">
            <w:pPr>
              <w:pStyle w:val="Style21"/>
              <w:widowControl/>
              <w:ind w:right="254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повністю відповідає завданню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>, можливі несуттєві заува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softHyphen/>
              <w:t>ження до схем та неточності у відповідях</w:t>
            </w:r>
          </w:p>
        </w:tc>
      </w:tr>
      <w:tr w:rsidR="008568F0" w:rsidRPr="008568F0" w14:paraId="72C47992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CFDBB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27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CFBE" w14:textId="77777777" w:rsidR="00CD6431" w:rsidRPr="008568F0" w:rsidRDefault="00CD6431" w:rsidP="00C160E3">
            <w:pPr>
              <w:pStyle w:val="Style21"/>
              <w:widowControl/>
              <w:ind w:right="250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повністю відповідає завданню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система керування є надлишковою, алгоритм складний для подальшого вдосконалення </w:t>
            </w:r>
          </w:p>
        </w:tc>
      </w:tr>
      <w:tr w:rsidR="008568F0" w:rsidRPr="008568F0" w14:paraId="30E1DF7B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D62A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22,0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FA7A" w14:textId="77777777" w:rsidR="00CD6431" w:rsidRPr="008568F0" w:rsidRDefault="00CD6431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відповідає завданню за виключенням не більше одного режиму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алгоритм складний для подальшого вдосконалення</w:t>
            </w:r>
          </w:p>
        </w:tc>
      </w:tr>
      <w:tr w:rsidR="008568F0" w:rsidRPr="008568F0" w14:paraId="6CDB906F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3E42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/>
              </w:rPr>
              <w:t>18,0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5C3F" w14:textId="77777777" w:rsidR="00CD6431" w:rsidRPr="008568F0" w:rsidRDefault="00D37B54" w:rsidP="00C160E3">
            <w:pPr>
              <w:pStyle w:val="Style21"/>
              <w:widowControl/>
              <w:ind w:right="192" w:firstLine="5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Система</w:t>
            </w:r>
            <w:r w:rsidR="00CD6431"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 відповідає завданню за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описом, складом, схемним рішенням і </w:t>
            </w:r>
            <w:r w:rsidR="00CD6431"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 xml:space="preserve">експлуатаційним циклом але </w:t>
            </w: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алгоритму не відповідає опису системи</w:t>
            </w:r>
          </w:p>
        </w:tc>
      </w:tr>
      <w:tr w:rsidR="00CD6431" w:rsidRPr="008568F0" w14:paraId="5B35E57D" w14:textId="77777777" w:rsidTr="00C160E3"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F154" w14:textId="77777777" w:rsidR="00CD6431" w:rsidRPr="008568F0" w:rsidRDefault="00CD6431" w:rsidP="00C160E3">
            <w:pPr>
              <w:pStyle w:val="Style21"/>
              <w:widowControl/>
              <w:jc w:val="center"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F8DC" w14:textId="77777777" w:rsidR="00CD6431" w:rsidRPr="008568F0" w:rsidRDefault="00CD6431" w:rsidP="00C160E3">
            <w:pPr>
              <w:pStyle w:val="Style21"/>
              <w:widowControl/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Style w:val="FontStyle37"/>
                <w:rFonts w:eastAsiaTheme="majorEastAsia"/>
                <w:color w:val="000000" w:themeColor="text1"/>
                <w:sz w:val="24"/>
                <w:szCs w:val="24"/>
                <w:lang w:val="uk-UA" w:eastAsia="uk-UA"/>
              </w:rPr>
              <w:t>Робота системи не відповідає завданню</w:t>
            </w:r>
          </w:p>
        </w:tc>
      </w:tr>
    </w:tbl>
    <w:p w14:paraId="3DB1D6E2" w14:textId="77777777" w:rsidR="00CD6431" w:rsidRPr="008568F0" w:rsidRDefault="00CD6431" w:rsidP="00C160E3">
      <w:pPr>
        <w:spacing w:line="240" w:lineRule="auto"/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509648DA" w14:textId="605CBF04" w:rsidR="007F52B8" w:rsidRPr="008568F0" w:rsidRDefault="00C42701" w:rsidP="00C42701">
      <w:pPr>
        <w:spacing w:line="240" w:lineRule="auto"/>
        <w:ind w:firstLine="720"/>
        <w:rPr>
          <w:b/>
          <w:color w:val="000000" w:themeColor="text1"/>
          <w:sz w:val="24"/>
          <w:szCs w:val="24"/>
        </w:rPr>
      </w:pPr>
      <w:r w:rsidRPr="008568F0">
        <w:rPr>
          <w:b/>
          <w:color w:val="000000" w:themeColor="text1"/>
          <w:sz w:val="24"/>
          <w:szCs w:val="24"/>
        </w:rPr>
        <w:t>8</w:t>
      </w:r>
      <w:r w:rsidR="007F52B8" w:rsidRPr="008568F0">
        <w:rPr>
          <w:b/>
          <w:color w:val="000000" w:themeColor="text1"/>
          <w:sz w:val="24"/>
          <w:szCs w:val="24"/>
        </w:rPr>
        <w:t>.</w:t>
      </w:r>
      <w:r w:rsidRPr="008568F0">
        <w:rPr>
          <w:b/>
          <w:color w:val="000000" w:themeColor="text1"/>
          <w:sz w:val="24"/>
          <w:szCs w:val="24"/>
        </w:rPr>
        <w:t>6</w:t>
      </w:r>
      <w:r w:rsidR="007F52B8" w:rsidRPr="008568F0">
        <w:rPr>
          <w:b/>
          <w:color w:val="000000" w:themeColor="text1"/>
          <w:sz w:val="24"/>
          <w:szCs w:val="24"/>
        </w:rPr>
        <w:t>. Розрахунок шкали рейтингу з дисципліни (r</w:t>
      </w:r>
      <w:r w:rsidR="007F52B8" w:rsidRPr="008568F0">
        <w:rPr>
          <w:b/>
          <w:color w:val="000000" w:themeColor="text1"/>
          <w:sz w:val="24"/>
          <w:szCs w:val="24"/>
          <w:vertAlign w:val="subscript"/>
        </w:rPr>
        <w:t>d</w:t>
      </w:r>
      <w:r w:rsidR="007F52B8" w:rsidRPr="008568F0">
        <w:rPr>
          <w:b/>
          <w:color w:val="000000" w:themeColor="text1"/>
          <w:sz w:val="24"/>
          <w:szCs w:val="24"/>
        </w:rPr>
        <w:t>):</w:t>
      </w:r>
    </w:p>
    <w:p w14:paraId="3075A7DE" w14:textId="77777777" w:rsidR="00D37B54" w:rsidRPr="008568F0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Сума вагових балів контрольних заходів протягом семестру складає: </w:t>
      </w:r>
      <w:r w:rsidRPr="008568F0">
        <w:rPr>
          <w:i/>
          <w:color w:val="000000" w:themeColor="text1"/>
          <w:sz w:val="24"/>
          <w:szCs w:val="24"/>
        </w:rPr>
        <w:t>Rc</w:t>
      </w:r>
      <w:r w:rsidRPr="008568F0">
        <w:rPr>
          <w:color w:val="000000" w:themeColor="text1"/>
          <w:sz w:val="24"/>
          <w:szCs w:val="24"/>
        </w:rPr>
        <w:t xml:space="preserve"> = </w:t>
      </w:r>
      <w:r w:rsidRPr="008568F0">
        <w:rPr>
          <w:color w:val="000000" w:themeColor="text1"/>
          <w:position w:val="-30"/>
          <w:sz w:val="24"/>
          <w:szCs w:val="24"/>
        </w:rPr>
        <w:object w:dxaOrig="480" w:dyaOrig="540" w14:anchorId="4A6634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6.4pt" o:ole="" fillcolor="window">
            <v:imagedata r:id="rId18" o:title=""/>
          </v:shape>
          <o:OLEObject Type="Embed" ProgID="Equation.3" ShapeID="_x0000_i1025" DrawAspect="Content" ObjectID="_1812348264" r:id="rId19"/>
        </w:object>
      </w:r>
    </w:p>
    <w:p w14:paraId="2CB5ACDE" w14:textId="77777777" w:rsidR="00D37B54" w:rsidRPr="00E60264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де </w:t>
      </w:r>
      <w:r w:rsidRPr="008568F0">
        <w:rPr>
          <w:i/>
          <w:color w:val="000000" w:themeColor="text1"/>
          <w:sz w:val="24"/>
          <w:szCs w:val="24"/>
        </w:rPr>
        <w:t>r</w:t>
      </w:r>
      <w:r w:rsidRPr="008568F0">
        <w:rPr>
          <w:color w:val="000000" w:themeColor="text1"/>
          <w:sz w:val="24"/>
          <w:szCs w:val="24"/>
        </w:rPr>
        <w:t xml:space="preserve"> - рейтингові або вагові бали за </w:t>
      </w:r>
      <w:r w:rsidRPr="00E60264">
        <w:rPr>
          <w:color w:val="000000" w:themeColor="text1"/>
          <w:sz w:val="24"/>
          <w:szCs w:val="24"/>
        </w:rPr>
        <w:t>кожний вид робіт з дисципліни (табл. 1 - 5).</w:t>
      </w:r>
    </w:p>
    <w:p w14:paraId="576DF535" w14:textId="77777777" w:rsidR="008C3D57" w:rsidRDefault="008C3D57" w:rsidP="000A6BE2">
      <w:pPr>
        <w:pStyle w:val="a0"/>
        <w:spacing w:line="240" w:lineRule="auto"/>
        <w:ind w:left="0"/>
        <w:contextualSpacing w:val="0"/>
        <w:jc w:val="center"/>
        <w:rPr>
          <w:bCs/>
          <w:color w:val="000000" w:themeColor="text1"/>
          <w:sz w:val="24"/>
          <w:szCs w:val="24"/>
        </w:rPr>
      </w:pPr>
    </w:p>
    <w:p w14:paraId="68FD7377" w14:textId="03470A97" w:rsidR="00CE6C54" w:rsidRPr="008568F0" w:rsidRDefault="00CE6C54" w:rsidP="000A6BE2">
      <w:pPr>
        <w:pStyle w:val="a0"/>
        <w:spacing w:line="240" w:lineRule="auto"/>
        <w:ind w:left="0"/>
        <w:contextualSpacing w:val="0"/>
        <w:jc w:val="center"/>
        <w:rPr>
          <w:color w:val="000000" w:themeColor="text1"/>
          <w:sz w:val="24"/>
          <w:szCs w:val="24"/>
        </w:rPr>
      </w:pPr>
      <w:r w:rsidRPr="008568F0">
        <w:rPr>
          <w:bCs/>
          <w:color w:val="000000" w:themeColor="text1"/>
          <w:sz w:val="24"/>
          <w:szCs w:val="24"/>
        </w:rPr>
        <w:t>Таблиця відповідності рейтингових балів оцінкам за університетською шкалою</w:t>
      </w:r>
      <w:r w:rsidRPr="008568F0">
        <w:rPr>
          <w:color w:val="000000" w:themeColor="text1"/>
          <w:sz w:val="24"/>
          <w:szCs w:val="24"/>
        </w:rPr>
        <w:t>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521"/>
      </w:tblGrid>
      <w:tr w:rsidR="008568F0" w:rsidRPr="008568F0" w14:paraId="43360D44" w14:textId="77777777" w:rsidTr="00D96B9C">
        <w:tc>
          <w:tcPr>
            <w:tcW w:w="3402" w:type="dxa"/>
          </w:tcPr>
          <w:p w14:paraId="5E438A73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i/>
                <w:color w:val="000000" w:themeColor="text1"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6521" w:type="dxa"/>
          </w:tcPr>
          <w:p w14:paraId="60233F08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8568F0">
              <w:rPr>
                <w:i/>
                <w:color w:val="000000" w:themeColor="text1"/>
                <w:sz w:val="24"/>
                <w:szCs w:val="24"/>
              </w:rPr>
              <w:t>Оцінка</w:t>
            </w:r>
          </w:p>
        </w:tc>
      </w:tr>
      <w:tr w:rsidR="008568F0" w:rsidRPr="008568F0" w14:paraId="6B689238" w14:textId="77777777" w:rsidTr="00D96B9C">
        <w:tc>
          <w:tcPr>
            <w:tcW w:w="3402" w:type="dxa"/>
          </w:tcPr>
          <w:p w14:paraId="0BA7D11C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100-95</w:t>
            </w:r>
          </w:p>
        </w:tc>
        <w:tc>
          <w:tcPr>
            <w:tcW w:w="6521" w:type="dxa"/>
            <w:vAlign w:val="center"/>
          </w:tcPr>
          <w:p w14:paraId="400DC5C3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Відмінно</w:t>
            </w:r>
          </w:p>
        </w:tc>
      </w:tr>
      <w:tr w:rsidR="008568F0" w:rsidRPr="008568F0" w14:paraId="3F103EA0" w14:textId="77777777" w:rsidTr="00D96B9C">
        <w:tc>
          <w:tcPr>
            <w:tcW w:w="3402" w:type="dxa"/>
          </w:tcPr>
          <w:p w14:paraId="25BE5A05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94-85</w:t>
            </w:r>
          </w:p>
        </w:tc>
        <w:tc>
          <w:tcPr>
            <w:tcW w:w="6521" w:type="dxa"/>
            <w:vAlign w:val="center"/>
          </w:tcPr>
          <w:p w14:paraId="1290260B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Дуже добре</w:t>
            </w:r>
          </w:p>
        </w:tc>
      </w:tr>
      <w:tr w:rsidR="008568F0" w:rsidRPr="008568F0" w14:paraId="602C57C4" w14:textId="77777777" w:rsidTr="00D96B9C">
        <w:tc>
          <w:tcPr>
            <w:tcW w:w="3402" w:type="dxa"/>
          </w:tcPr>
          <w:p w14:paraId="6D3F56AA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84-75</w:t>
            </w:r>
          </w:p>
        </w:tc>
        <w:tc>
          <w:tcPr>
            <w:tcW w:w="6521" w:type="dxa"/>
            <w:vAlign w:val="center"/>
          </w:tcPr>
          <w:p w14:paraId="31ECB018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Добре</w:t>
            </w:r>
          </w:p>
        </w:tc>
      </w:tr>
      <w:tr w:rsidR="008568F0" w:rsidRPr="008568F0" w14:paraId="78FAC331" w14:textId="77777777" w:rsidTr="00D96B9C">
        <w:tc>
          <w:tcPr>
            <w:tcW w:w="3402" w:type="dxa"/>
          </w:tcPr>
          <w:p w14:paraId="202FEC3F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74-65</w:t>
            </w:r>
          </w:p>
        </w:tc>
        <w:tc>
          <w:tcPr>
            <w:tcW w:w="6521" w:type="dxa"/>
            <w:vAlign w:val="center"/>
          </w:tcPr>
          <w:p w14:paraId="6986F1E5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Задовільно</w:t>
            </w:r>
          </w:p>
        </w:tc>
      </w:tr>
      <w:tr w:rsidR="008568F0" w:rsidRPr="008568F0" w14:paraId="0CDEA1D8" w14:textId="77777777" w:rsidTr="00D96B9C">
        <w:tc>
          <w:tcPr>
            <w:tcW w:w="3402" w:type="dxa"/>
          </w:tcPr>
          <w:p w14:paraId="471F294F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64-60</w:t>
            </w:r>
          </w:p>
        </w:tc>
        <w:tc>
          <w:tcPr>
            <w:tcW w:w="6521" w:type="dxa"/>
            <w:vAlign w:val="center"/>
          </w:tcPr>
          <w:p w14:paraId="118094F1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Достатньо</w:t>
            </w:r>
          </w:p>
        </w:tc>
      </w:tr>
      <w:tr w:rsidR="008568F0" w:rsidRPr="008568F0" w14:paraId="57B22F69" w14:textId="77777777" w:rsidTr="00D96B9C">
        <w:tc>
          <w:tcPr>
            <w:tcW w:w="3402" w:type="dxa"/>
          </w:tcPr>
          <w:p w14:paraId="53F38919" w14:textId="77777777" w:rsidR="00CE6C54" w:rsidRPr="008568F0" w:rsidRDefault="00CE6C54" w:rsidP="00C160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</w:pPr>
            <w:r w:rsidRPr="008568F0">
              <w:rPr>
                <w:rFonts w:eastAsia="Times New Roman"/>
                <w:color w:val="000000" w:themeColor="text1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6521" w:type="dxa"/>
            <w:vAlign w:val="center"/>
          </w:tcPr>
          <w:p w14:paraId="40DF75AC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Незадовільно</w:t>
            </w:r>
          </w:p>
        </w:tc>
      </w:tr>
      <w:tr w:rsidR="00CE6C54" w:rsidRPr="008568F0" w14:paraId="7E24A056" w14:textId="77777777" w:rsidTr="00D96B9C">
        <w:tc>
          <w:tcPr>
            <w:tcW w:w="3402" w:type="dxa"/>
            <w:vAlign w:val="center"/>
          </w:tcPr>
          <w:p w14:paraId="69D1A682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6521" w:type="dxa"/>
            <w:vAlign w:val="center"/>
          </w:tcPr>
          <w:p w14:paraId="2AEDC17D" w14:textId="77777777" w:rsidR="00CE6C54" w:rsidRPr="008568F0" w:rsidRDefault="00CE6C54" w:rsidP="00C16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68F0">
              <w:rPr>
                <w:color w:val="000000" w:themeColor="text1"/>
                <w:sz w:val="24"/>
                <w:szCs w:val="24"/>
              </w:rPr>
              <w:t>Не допущено</w:t>
            </w:r>
          </w:p>
        </w:tc>
      </w:tr>
    </w:tbl>
    <w:p w14:paraId="5E2811D4" w14:textId="77777777" w:rsidR="00CE6C54" w:rsidRPr="008568F0" w:rsidRDefault="00CE6C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14:paraId="4240E555" w14:textId="0D8CA69C" w:rsidR="00D37B54" w:rsidRPr="008C3D57" w:rsidRDefault="00D37B54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568F0">
        <w:rPr>
          <w:color w:val="000000" w:themeColor="text1"/>
          <w:sz w:val="24"/>
          <w:szCs w:val="24"/>
        </w:rPr>
        <w:t xml:space="preserve">Необхідною умовою допуску до </w:t>
      </w:r>
      <w:r w:rsidR="00E60264">
        <w:rPr>
          <w:color w:val="000000" w:themeColor="text1"/>
          <w:sz w:val="24"/>
          <w:szCs w:val="24"/>
        </w:rPr>
        <w:t>заліку</w:t>
      </w:r>
      <w:r w:rsidRPr="00CD548B">
        <w:rPr>
          <w:color w:val="FF0000"/>
          <w:sz w:val="24"/>
          <w:szCs w:val="24"/>
        </w:rPr>
        <w:t xml:space="preserve"> </w:t>
      </w:r>
      <w:r w:rsidRPr="008568F0">
        <w:rPr>
          <w:color w:val="000000" w:themeColor="text1"/>
          <w:sz w:val="24"/>
          <w:szCs w:val="24"/>
        </w:rPr>
        <w:t xml:space="preserve">є виконання і підготовка до захисту </w:t>
      </w:r>
      <w:r w:rsidR="00E60264" w:rsidRPr="008C3D57">
        <w:rPr>
          <w:color w:val="000000" w:themeColor="text1"/>
          <w:sz w:val="24"/>
          <w:szCs w:val="24"/>
        </w:rPr>
        <w:t>МК</w:t>
      </w:r>
      <w:r w:rsidRPr="008C3D57">
        <w:rPr>
          <w:color w:val="000000" w:themeColor="text1"/>
          <w:sz w:val="24"/>
          <w:szCs w:val="24"/>
        </w:rPr>
        <w:t>Р, виконання 100% поточних лабо</w:t>
      </w:r>
      <w:r w:rsidRPr="008C3D57">
        <w:rPr>
          <w:color w:val="000000" w:themeColor="text1"/>
          <w:sz w:val="24"/>
          <w:szCs w:val="24"/>
        </w:rPr>
        <w:softHyphen/>
        <w:t xml:space="preserve">раторних,  передбачених програмою, а також стартовий рейтинг </w:t>
      </w:r>
      <w:r w:rsidRPr="008C3D57">
        <w:rPr>
          <w:i/>
          <w:color w:val="000000" w:themeColor="text1"/>
          <w:sz w:val="24"/>
          <w:szCs w:val="24"/>
        </w:rPr>
        <w:t>Rc</w:t>
      </w:r>
      <w:r w:rsidRPr="008C3D57">
        <w:rPr>
          <w:color w:val="000000" w:themeColor="text1"/>
          <w:sz w:val="24"/>
          <w:szCs w:val="24"/>
        </w:rPr>
        <w:t xml:space="preserve"> не менше 50% від </w:t>
      </w:r>
      <w:r w:rsidRPr="008C3D57">
        <w:rPr>
          <w:i/>
          <w:color w:val="000000" w:themeColor="text1"/>
          <w:sz w:val="24"/>
          <w:szCs w:val="24"/>
        </w:rPr>
        <w:t>R</w:t>
      </w:r>
      <w:r w:rsidRPr="008C3D57">
        <w:rPr>
          <w:i/>
          <w:color w:val="000000" w:themeColor="text1"/>
          <w:sz w:val="24"/>
          <w:szCs w:val="24"/>
          <w:vertAlign w:val="subscript"/>
        </w:rPr>
        <w:t>C</w:t>
      </w:r>
      <w:r w:rsidRPr="008C3D57">
        <w:rPr>
          <w:color w:val="000000" w:themeColor="text1"/>
          <w:sz w:val="24"/>
          <w:szCs w:val="24"/>
        </w:rPr>
        <w:t xml:space="preserve">. Тобто, не менш </w:t>
      </w:r>
      <w:r w:rsidRPr="008C3D57">
        <w:rPr>
          <w:i/>
          <w:color w:val="000000" w:themeColor="text1"/>
          <w:sz w:val="24"/>
          <w:szCs w:val="24"/>
        </w:rPr>
        <w:t>R</w:t>
      </w:r>
      <w:r w:rsidRPr="008C3D57">
        <w:rPr>
          <w:i/>
          <w:color w:val="000000" w:themeColor="text1"/>
          <w:sz w:val="24"/>
          <w:szCs w:val="24"/>
          <w:vertAlign w:val="subscript"/>
        </w:rPr>
        <w:t>C</w:t>
      </w:r>
      <w:r w:rsidRPr="008C3D57">
        <w:rPr>
          <w:color w:val="000000" w:themeColor="text1"/>
          <w:sz w:val="24"/>
          <w:szCs w:val="24"/>
        </w:rPr>
        <w:t xml:space="preserve"> = 0,5х</w:t>
      </w:r>
      <w:r w:rsidR="00BF1BD6">
        <w:rPr>
          <w:color w:val="000000" w:themeColor="text1"/>
          <w:sz w:val="24"/>
          <w:szCs w:val="24"/>
        </w:rPr>
        <w:t>6</w:t>
      </w:r>
      <w:r w:rsidRPr="008C3D57">
        <w:rPr>
          <w:color w:val="000000" w:themeColor="text1"/>
          <w:sz w:val="24"/>
          <w:szCs w:val="24"/>
        </w:rPr>
        <w:t xml:space="preserve">0 = </w:t>
      </w:r>
      <w:r w:rsidR="00BF1BD6">
        <w:rPr>
          <w:color w:val="000000" w:themeColor="text1"/>
          <w:sz w:val="24"/>
          <w:szCs w:val="24"/>
        </w:rPr>
        <w:t>30</w:t>
      </w:r>
      <w:r w:rsidRPr="008C3D57">
        <w:rPr>
          <w:color w:val="000000" w:themeColor="text1"/>
          <w:sz w:val="24"/>
          <w:szCs w:val="24"/>
        </w:rPr>
        <w:t xml:space="preserve"> </w:t>
      </w:r>
      <w:commentRangeStart w:id="10"/>
      <w:r w:rsidRPr="008C3D57">
        <w:rPr>
          <w:color w:val="000000" w:themeColor="text1"/>
          <w:sz w:val="24"/>
          <w:szCs w:val="24"/>
        </w:rPr>
        <w:t>балів</w:t>
      </w:r>
      <w:commentRangeEnd w:id="10"/>
      <w:r w:rsidR="00CD548B" w:rsidRPr="008C3D57">
        <w:rPr>
          <w:rStyle w:val="a8"/>
        </w:rPr>
        <w:commentReference w:id="10"/>
      </w:r>
      <w:r w:rsidRPr="008C3D57">
        <w:rPr>
          <w:color w:val="000000" w:themeColor="text1"/>
          <w:sz w:val="24"/>
          <w:szCs w:val="24"/>
        </w:rPr>
        <w:t>.</w:t>
      </w:r>
    </w:p>
    <w:p w14:paraId="4EAAB642" w14:textId="3676B44A" w:rsidR="007F52B8" w:rsidRPr="008C3D57" w:rsidRDefault="007F52B8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C3D57">
        <w:rPr>
          <w:color w:val="000000" w:themeColor="text1"/>
          <w:sz w:val="24"/>
          <w:szCs w:val="24"/>
        </w:rPr>
        <w:t>Студенти, які набрали протягом семестру рейтинг з дисципліни більше 0,5 х Rc = 30 балів, до</w:t>
      </w:r>
      <w:r w:rsidRPr="008C3D57">
        <w:rPr>
          <w:color w:val="000000" w:themeColor="text1"/>
          <w:sz w:val="24"/>
          <w:szCs w:val="24"/>
        </w:rPr>
        <w:softHyphen/>
        <w:t xml:space="preserve">пускаються до </w:t>
      </w:r>
      <w:r w:rsidR="00E60264" w:rsidRPr="008C3D57">
        <w:rPr>
          <w:color w:val="000000" w:themeColor="text1"/>
          <w:sz w:val="24"/>
          <w:szCs w:val="24"/>
        </w:rPr>
        <w:t>заліку</w:t>
      </w:r>
      <w:r w:rsidRPr="008C3D57">
        <w:rPr>
          <w:color w:val="000000" w:themeColor="text1"/>
          <w:sz w:val="24"/>
          <w:szCs w:val="24"/>
        </w:rPr>
        <w:t>.</w:t>
      </w:r>
    </w:p>
    <w:p w14:paraId="061EEDA7" w14:textId="496758B8" w:rsidR="007F52B8" w:rsidRPr="008568F0" w:rsidRDefault="007F52B8" w:rsidP="00C160E3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  <w:r w:rsidRPr="008C3D57">
        <w:rPr>
          <w:color w:val="000000" w:themeColor="text1"/>
          <w:sz w:val="24"/>
          <w:szCs w:val="24"/>
        </w:rPr>
        <w:t xml:space="preserve">Студенти, які набрали протягом семестру рейтинг з дисципліни менше 0,5 х R c = </w:t>
      </w:r>
      <w:r w:rsidR="00044568">
        <w:rPr>
          <w:color w:val="000000" w:themeColor="text1"/>
          <w:sz w:val="24"/>
          <w:szCs w:val="24"/>
        </w:rPr>
        <w:t>30</w:t>
      </w:r>
      <w:r w:rsidRPr="008C3D57">
        <w:rPr>
          <w:color w:val="000000" w:themeColor="text1"/>
          <w:sz w:val="24"/>
          <w:szCs w:val="24"/>
        </w:rPr>
        <w:t xml:space="preserve"> балів,</w:t>
      </w:r>
      <w:r w:rsidRPr="008568F0">
        <w:rPr>
          <w:color w:val="000000" w:themeColor="text1"/>
          <w:sz w:val="24"/>
          <w:szCs w:val="24"/>
        </w:rPr>
        <w:t xml:space="preserve"> зобов'язані до початку </w:t>
      </w:r>
      <w:r w:rsidR="00E60264">
        <w:rPr>
          <w:color w:val="000000" w:themeColor="text1"/>
          <w:sz w:val="24"/>
          <w:szCs w:val="24"/>
        </w:rPr>
        <w:t>залікової</w:t>
      </w:r>
      <w:r w:rsidRPr="008568F0">
        <w:rPr>
          <w:color w:val="000000" w:themeColor="text1"/>
          <w:sz w:val="24"/>
          <w:szCs w:val="24"/>
        </w:rPr>
        <w:t xml:space="preserve"> сесії підвищити його, інакше вони не допускаються до </w:t>
      </w:r>
      <w:r w:rsidR="008C3D57">
        <w:rPr>
          <w:color w:val="000000" w:themeColor="text1"/>
          <w:sz w:val="24"/>
          <w:szCs w:val="24"/>
        </w:rPr>
        <w:t>заліку</w:t>
      </w:r>
      <w:r w:rsidRPr="008568F0">
        <w:rPr>
          <w:color w:val="000000" w:themeColor="text1"/>
          <w:sz w:val="24"/>
          <w:szCs w:val="24"/>
        </w:rPr>
        <w:t xml:space="preserve"> з цієї дисципліни і мають академічну заборгованість.</w:t>
      </w:r>
    </w:p>
    <w:p w14:paraId="2B0464D0" w14:textId="77777777" w:rsidR="008568F0" w:rsidRPr="008568F0" w:rsidRDefault="008568F0" w:rsidP="00971B2C">
      <w:pPr>
        <w:pStyle w:val="a0"/>
        <w:spacing w:after="120" w:line="240" w:lineRule="auto"/>
        <w:jc w:val="both"/>
        <w:rPr>
          <w:i/>
          <w:color w:val="000000" w:themeColor="text1"/>
          <w:sz w:val="24"/>
          <w:szCs w:val="24"/>
        </w:rPr>
      </w:pPr>
    </w:p>
    <w:p w14:paraId="4A32EABC" w14:textId="38BCA71F" w:rsidR="00AD5593" w:rsidRPr="008568F0" w:rsidRDefault="00714AB2" w:rsidP="00C160E3">
      <w:pPr>
        <w:spacing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>Робочу програму</w:t>
      </w:r>
      <w:r w:rsidR="00AD5593" w:rsidRPr="008568F0">
        <w:rPr>
          <w:b/>
          <w:bCs/>
          <w:color w:val="000000" w:themeColor="text1"/>
          <w:sz w:val="24"/>
          <w:szCs w:val="24"/>
        </w:rPr>
        <w:t xml:space="preserve"> навчальної дисципліни</w:t>
      </w:r>
      <w:r w:rsidR="00F162DC" w:rsidRPr="008568F0">
        <w:rPr>
          <w:b/>
          <w:bCs/>
          <w:color w:val="000000" w:themeColor="text1"/>
          <w:sz w:val="24"/>
          <w:szCs w:val="24"/>
        </w:rPr>
        <w:t xml:space="preserve"> (силабус)</w:t>
      </w:r>
      <w:r w:rsidR="005F4692" w:rsidRPr="008568F0">
        <w:rPr>
          <w:b/>
          <w:bCs/>
          <w:color w:val="000000" w:themeColor="text1"/>
          <w:sz w:val="24"/>
          <w:szCs w:val="24"/>
        </w:rPr>
        <w:t>:</w:t>
      </w:r>
      <w:r w:rsidR="00C16E91" w:rsidRPr="008568F0">
        <w:rPr>
          <w:b/>
          <w:bCs/>
          <w:color w:val="000000" w:themeColor="text1"/>
          <w:sz w:val="24"/>
          <w:szCs w:val="24"/>
        </w:rPr>
        <w:t xml:space="preserve"> </w:t>
      </w:r>
      <w:r w:rsidR="00971B2C" w:rsidRPr="00971B2C">
        <w:rPr>
          <w:b/>
          <w:i/>
          <w:sz w:val="24"/>
          <w:szCs w:val="24"/>
        </w:rPr>
        <w:t>"</w:t>
      </w:r>
      <w:r w:rsidR="00593D44">
        <w:rPr>
          <w:b/>
          <w:i/>
          <w:sz w:val="24"/>
          <w:szCs w:val="24"/>
        </w:rPr>
        <w:t>Механіка рідини і газу</w:t>
      </w:r>
      <w:r w:rsidR="00971B2C" w:rsidRPr="00971B2C">
        <w:rPr>
          <w:b/>
          <w:i/>
          <w:sz w:val="24"/>
          <w:szCs w:val="24"/>
        </w:rPr>
        <w:t>"</w:t>
      </w:r>
      <w:r w:rsidR="00971B2C" w:rsidRPr="00962EA4">
        <w:rPr>
          <w:i/>
          <w:sz w:val="24"/>
          <w:szCs w:val="24"/>
        </w:rPr>
        <w:t xml:space="preserve"> </w:t>
      </w:r>
    </w:p>
    <w:p w14:paraId="1E6418EC" w14:textId="77777777" w:rsidR="00D96B9C" w:rsidRPr="008568F0" w:rsidRDefault="001D56C1" w:rsidP="00C160E3">
      <w:pPr>
        <w:spacing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8568F0">
        <w:rPr>
          <w:b/>
          <w:bCs/>
          <w:color w:val="000000" w:themeColor="text1"/>
          <w:sz w:val="24"/>
          <w:szCs w:val="24"/>
        </w:rPr>
        <w:t>С</w:t>
      </w:r>
      <w:r w:rsidR="00B47838" w:rsidRPr="008568F0">
        <w:rPr>
          <w:b/>
          <w:bCs/>
          <w:color w:val="000000" w:themeColor="text1"/>
          <w:sz w:val="24"/>
          <w:szCs w:val="24"/>
        </w:rPr>
        <w:t>кладено</w:t>
      </w:r>
      <w:r w:rsidR="00D96B9C" w:rsidRPr="008568F0">
        <w:rPr>
          <w:b/>
          <w:bCs/>
          <w:color w:val="000000" w:themeColor="text1"/>
          <w:sz w:val="24"/>
          <w:szCs w:val="24"/>
          <w:lang w:val="ru-RU"/>
        </w:rPr>
        <w:t>:</w:t>
      </w:r>
      <w:r w:rsidR="00B47838" w:rsidRPr="008568F0">
        <w:rPr>
          <w:color w:val="000000" w:themeColor="text1"/>
          <w:sz w:val="24"/>
          <w:szCs w:val="24"/>
        </w:rPr>
        <w:t xml:space="preserve"> </w:t>
      </w:r>
    </w:p>
    <w:p w14:paraId="4B1A6EDD" w14:textId="1F4892F3" w:rsidR="00D96B9C" w:rsidRPr="001B0F7A" w:rsidRDefault="00F677B9" w:rsidP="00C160E3">
      <w:pPr>
        <w:spacing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8568F0">
        <w:rPr>
          <w:color w:val="000000" w:themeColor="text1"/>
          <w:sz w:val="24"/>
          <w:szCs w:val="24"/>
        </w:rPr>
        <w:t>п</w:t>
      </w:r>
      <w:r w:rsidR="00C16E91" w:rsidRPr="008568F0">
        <w:rPr>
          <w:color w:val="000000" w:themeColor="text1"/>
          <w:sz w:val="24"/>
          <w:szCs w:val="24"/>
        </w:rPr>
        <w:t>рофесором кафедри ПГМ</w:t>
      </w:r>
      <w:r w:rsidRPr="008568F0">
        <w:rPr>
          <w:color w:val="000000" w:themeColor="text1"/>
          <w:sz w:val="24"/>
          <w:szCs w:val="24"/>
        </w:rPr>
        <w:t xml:space="preserve">, </w:t>
      </w:r>
      <w:r w:rsidR="00C16E91" w:rsidRPr="008568F0">
        <w:rPr>
          <w:color w:val="000000" w:themeColor="text1"/>
          <w:sz w:val="24"/>
          <w:szCs w:val="24"/>
        </w:rPr>
        <w:t>доктором технічних наук</w:t>
      </w:r>
      <w:r w:rsidR="00C301EF" w:rsidRPr="008568F0">
        <w:rPr>
          <w:color w:val="000000" w:themeColor="text1"/>
          <w:sz w:val="24"/>
          <w:szCs w:val="24"/>
        </w:rPr>
        <w:t xml:space="preserve">, </w:t>
      </w:r>
      <w:r w:rsidR="00C16E91" w:rsidRPr="008568F0">
        <w:rPr>
          <w:color w:val="000000" w:themeColor="text1"/>
          <w:sz w:val="24"/>
          <w:szCs w:val="24"/>
        </w:rPr>
        <w:t xml:space="preserve">професором </w:t>
      </w:r>
      <w:r w:rsidR="008568F0">
        <w:rPr>
          <w:color w:val="000000" w:themeColor="text1"/>
          <w:sz w:val="24"/>
          <w:szCs w:val="24"/>
        </w:rPr>
        <w:t>Ковальовим Василем Анатолійовичем</w:t>
      </w:r>
    </w:p>
    <w:p w14:paraId="501BE9B4" w14:textId="77777777" w:rsidR="00D96B9C" w:rsidRPr="008568F0" w:rsidRDefault="00D96B9C" w:rsidP="00C160E3">
      <w:pPr>
        <w:spacing w:line="240" w:lineRule="auto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59E18664" w14:textId="769968D8" w:rsidR="00B47838" w:rsidRDefault="008A4024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>Ухвалено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C301EF" w:rsidRPr="008568F0">
        <w:rPr>
          <w:color w:val="000000" w:themeColor="text1"/>
          <w:sz w:val="24"/>
          <w:szCs w:val="24"/>
        </w:rPr>
        <w:t>к</w:t>
      </w:r>
      <w:r w:rsidRPr="008568F0">
        <w:rPr>
          <w:color w:val="000000" w:themeColor="text1"/>
          <w:sz w:val="24"/>
          <w:szCs w:val="24"/>
        </w:rPr>
        <w:t>афедр</w:t>
      </w:r>
      <w:r w:rsidR="00C301EF" w:rsidRPr="008568F0">
        <w:rPr>
          <w:color w:val="000000" w:themeColor="text1"/>
          <w:sz w:val="24"/>
          <w:szCs w:val="24"/>
        </w:rPr>
        <w:t>ою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9F1E6D" w:rsidRPr="008568F0">
        <w:rPr>
          <w:color w:val="000000" w:themeColor="text1"/>
          <w:sz w:val="24"/>
          <w:szCs w:val="24"/>
        </w:rPr>
        <w:t>ПГМ</w:t>
      </w:r>
      <w:r w:rsidR="001977D3">
        <w:rPr>
          <w:color w:val="000000" w:themeColor="text1"/>
          <w:sz w:val="24"/>
          <w:szCs w:val="24"/>
        </w:rPr>
        <w:t xml:space="preserve"> </w:t>
      </w:r>
      <w:r w:rsidRPr="008568F0">
        <w:rPr>
          <w:color w:val="000000" w:themeColor="text1"/>
          <w:sz w:val="24"/>
          <w:szCs w:val="24"/>
        </w:rPr>
        <w:t xml:space="preserve"> </w:t>
      </w:r>
      <w:r w:rsidR="00C301EF" w:rsidRPr="008568F0">
        <w:rPr>
          <w:color w:val="000000" w:themeColor="text1"/>
          <w:sz w:val="24"/>
          <w:szCs w:val="24"/>
        </w:rPr>
        <w:t>(</w:t>
      </w:r>
      <w:r w:rsidR="00BA590A" w:rsidRPr="008568F0">
        <w:rPr>
          <w:color w:val="000000" w:themeColor="text1"/>
          <w:sz w:val="24"/>
          <w:szCs w:val="24"/>
        </w:rPr>
        <w:t xml:space="preserve">протокол № </w:t>
      </w:r>
      <w:r w:rsidR="008C3D57">
        <w:rPr>
          <w:color w:val="000000" w:themeColor="text1"/>
          <w:sz w:val="24"/>
          <w:szCs w:val="24"/>
        </w:rPr>
        <w:t>11</w:t>
      </w:r>
      <w:r w:rsidR="00C301EF" w:rsidRPr="008568F0">
        <w:rPr>
          <w:color w:val="000000" w:themeColor="text1"/>
          <w:sz w:val="24"/>
          <w:szCs w:val="24"/>
        </w:rPr>
        <w:t xml:space="preserve"> </w:t>
      </w:r>
      <w:r w:rsidR="00BA590A" w:rsidRPr="008568F0">
        <w:rPr>
          <w:color w:val="000000" w:themeColor="text1"/>
          <w:sz w:val="24"/>
          <w:szCs w:val="24"/>
        </w:rPr>
        <w:t xml:space="preserve">від </w:t>
      </w:r>
      <w:r w:rsidR="008C3D57">
        <w:rPr>
          <w:color w:val="000000" w:themeColor="text1"/>
          <w:sz w:val="24"/>
          <w:szCs w:val="24"/>
        </w:rPr>
        <w:t>15.06.202</w:t>
      </w:r>
      <w:r w:rsidR="00BE28F4">
        <w:rPr>
          <w:color w:val="000000" w:themeColor="text1"/>
          <w:sz w:val="24"/>
          <w:szCs w:val="24"/>
          <w:lang w:val="ru-RU"/>
        </w:rPr>
        <w:t>4</w:t>
      </w:r>
      <w:bookmarkStart w:id="11" w:name="_GoBack"/>
      <w:bookmarkEnd w:id="11"/>
      <w:r w:rsidR="008C3D57">
        <w:rPr>
          <w:color w:val="000000" w:themeColor="text1"/>
          <w:sz w:val="24"/>
          <w:szCs w:val="24"/>
        </w:rPr>
        <w:t xml:space="preserve"> року</w:t>
      </w:r>
      <w:r w:rsidR="00C301EF" w:rsidRPr="008568F0">
        <w:rPr>
          <w:color w:val="000000" w:themeColor="text1"/>
          <w:sz w:val="24"/>
          <w:szCs w:val="24"/>
        </w:rPr>
        <w:t>)</w:t>
      </w:r>
    </w:p>
    <w:p w14:paraId="5D5DE7D3" w14:textId="78028271" w:rsidR="00930F38" w:rsidRPr="008568F0" w:rsidRDefault="00930F38" w:rsidP="00930F38">
      <w:pPr>
        <w:spacing w:line="240" w:lineRule="auto"/>
        <w:jc w:val="both"/>
        <w:rPr>
          <w:bCs/>
          <w:color w:val="000000" w:themeColor="text1"/>
          <w:sz w:val="24"/>
          <w:szCs w:val="24"/>
        </w:rPr>
      </w:pPr>
      <w:r w:rsidRPr="008568F0">
        <w:rPr>
          <w:b/>
          <w:bCs/>
          <w:color w:val="000000" w:themeColor="text1"/>
          <w:sz w:val="24"/>
          <w:szCs w:val="24"/>
        </w:rPr>
        <w:t xml:space="preserve">Погоджено </w:t>
      </w:r>
      <w:r w:rsidRPr="008568F0">
        <w:rPr>
          <w:color w:val="000000" w:themeColor="text1"/>
          <w:sz w:val="24"/>
          <w:szCs w:val="24"/>
        </w:rPr>
        <w:t xml:space="preserve">Методичною комісією </w:t>
      </w:r>
      <w:r w:rsidR="004E3E49">
        <w:rPr>
          <w:color w:val="000000" w:themeColor="text1"/>
          <w:sz w:val="24"/>
          <w:szCs w:val="24"/>
        </w:rPr>
        <w:t xml:space="preserve">НН ІМЗ ім. Є.О. Патона </w:t>
      </w:r>
      <w:r w:rsidRPr="008568F0">
        <w:rPr>
          <w:color w:val="000000" w:themeColor="text1"/>
          <w:sz w:val="24"/>
          <w:szCs w:val="24"/>
        </w:rPr>
        <w:t xml:space="preserve"> (протокол № </w:t>
      </w:r>
      <w:r w:rsidR="004E3E49">
        <w:rPr>
          <w:color w:val="000000" w:themeColor="text1"/>
          <w:sz w:val="24"/>
          <w:szCs w:val="24"/>
        </w:rPr>
        <w:t>10/22</w:t>
      </w:r>
      <w:r w:rsidRPr="008568F0">
        <w:rPr>
          <w:color w:val="000000" w:themeColor="text1"/>
          <w:sz w:val="24"/>
          <w:szCs w:val="24"/>
        </w:rPr>
        <w:t xml:space="preserve"> від </w:t>
      </w:r>
      <w:r w:rsidR="004E3E49">
        <w:rPr>
          <w:color w:val="000000" w:themeColor="text1"/>
          <w:sz w:val="24"/>
          <w:szCs w:val="24"/>
        </w:rPr>
        <w:t>10.07.2</w:t>
      </w:r>
      <w:r w:rsidR="00BE28F4">
        <w:rPr>
          <w:color w:val="000000" w:themeColor="text1"/>
          <w:sz w:val="24"/>
          <w:szCs w:val="24"/>
          <w:lang w:val="ru-RU"/>
        </w:rPr>
        <w:t>4</w:t>
      </w:r>
      <w:r w:rsidRPr="008568F0">
        <w:rPr>
          <w:bCs/>
          <w:color w:val="000000" w:themeColor="text1"/>
          <w:sz w:val="24"/>
          <w:szCs w:val="24"/>
        </w:rPr>
        <w:t>)</w:t>
      </w:r>
    </w:p>
    <w:p w14:paraId="226EF610" w14:textId="4A23BE5E" w:rsidR="00930F38" w:rsidRDefault="00930F38" w:rsidP="00C160E3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sectPr w:rsidR="00930F38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ome" w:date="2020-11-30T09:22:00Z" w:initials="H">
    <w:p w14:paraId="1FBC6DCF" w14:textId="77777777" w:rsidR="00170620" w:rsidRDefault="00170620">
      <w:pPr>
        <w:pStyle w:val="a9"/>
      </w:pPr>
      <w:r>
        <w:rPr>
          <w:rStyle w:val="a8"/>
        </w:rPr>
        <w:annotationRef/>
      </w:r>
      <w:r>
        <w:t>До 5 назв</w:t>
      </w:r>
    </w:p>
  </w:comment>
  <w:comment w:id="1" w:author="PC" w:date="2022-09-21T18:13:00Z" w:initials="T">
    <w:p w14:paraId="4E66BD2D" w14:textId="53A918E9" w:rsidR="00170620" w:rsidRDefault="00170620">
      <w:pPr>
        <w:pStyle w:val="a9"/>
      </w:pPr>
      <w:r>
        <w:rPr>
          <w:rStyle w:val="a8"/>
        </w:rPr>
        <w:annotationRef/>
      </w:r>
      <w:r>
        <w:t>потрібна україномовна за період 2000-2022 рр.</w:t>
      </w:r>
    </w:p>
  </w:comment>
  <w:comment w:id="2" w:author="PC" w:date="2022-09-21T18:13:00Z" w:initials="T">
    <w:p w14:paraId="4C510CE4" w14:textId="1BEC0B67" w:rsidR="00170620" w:rsidRDefault="00170620">
      <w:pPr>
        <w:pStyle w:val="a9"/>
      </w:pPr>
      <w:r>
        <w:rPr>
          <w:rStyle w:val="a8"/>
        </w:rPr>
        <w:annotationRef/>
      </w:r>
      <w:r>
        <w:t>україномовна за період 2000-2022 рр.</w:t>
      </w:r>
    </w:p>
  </w:comment>
  <w:comment w:id="3" w:author="PC" w:date="2022-09-21T18:20:00Z" w:initials="T">
    <w:p w14:paraId="7F744CEA" w14:textId="61D06ED2" w:rsidR="00170620" w:rsidRDefault="00170620">
      <w:pPr>
        <w:pStyle w:val="a9"/>
      </w:pPr>
      <w:r>
        <w:rPr>
          <w:rStyle w:val="a8"/>
        </w:rPr>
        <w:annotationRef/>
      </w:r>
      <w:r>
        <w:t>у вас МКР, а не РГР</w:t>
      </w:r>
    </w:p>
  </w:comment>
  <w:comment w:id="4" w:author="Home" w:date="2020-11-30T09:29:00Z" w:initials="H">
    <w:p w14:paraId="18BC20A9" w14:textId="77777777" w:rsidR="00170620" w:rsidRPr="00AF4F78" w:rsidRDefault="00170620" w:rsidP="00E2658E">
      <w:pPr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AF4F78">
        <w:rPr>
          <w:b/>
          <w:i/>
          <w:color w:val="FF0000"/>
          <w:sz w:val="24"/>
          <w:szCs w:val="24"/>
        </w:rPr>
        <w:t>Див. НАКАЗ 1/273 від 14.09.2020</w:t>
      </w:r>
    </w:p>
    <w:p w14:paraId="043DC273" w14:textId="77777777" w:rsidR="00170620" w:rsidRDefault="00170620">
      <w:pPr>
        <w:pStyle w:val="a9"/>
      </w:pPr>
    </w:p>
  </w:comment>
  <w:comment w:id="5" w:author="PC" w:date="2022-09-23T13:24:00Z" w:initials="T">
    <w:p w14:paraId="2BAD8A69" w14:textId="1D9C11FD" w:rsidR="001030E0" w:rsidRDefault="001030E0">
      <w:pPr>
        <w:pStyle w:val="a9"/>
      </w:pPr>
      <w:r>
        <w:rPr>
          <w:rStyle w:val="a8"/>
        </w:rPr>
        <w:annotationRef/>
      </w:r>
      <w:r>
        <w:t>де критерії оцінювання цих робіт?</w:t>
      </w:r>
    </w:p>
  </w:comment>
  <w:comment w:id="6" w:author="PC" w:date="2022-09-21T18:25:00Z" w:initials="T">
    <w:p w14:paraId="093EE48E" w14:textId="02B5F3E1" w:rsidR="00170620" w:rsidRDefault="00170620">
      <w:pPr>
        <w:pStyle w:val="a9"/>
      </w:pPr>
      <w:r>
        <w:rPr>
          <w:rStyle w:val="a8"/>
        </w:rPr>
        <w:annotationRef/>
      </w:r>
      <w:r>
        <w:t xml:space="preserve">студент повинен мати змогу набрати в семестрі свої  максимальні 100 б. </w:t>
      </w:r>
    </w:p>
    <w:p w14:paraId="786D9EFA" w14:textId="2078DE60" w:rsidR="00170620" w:rsidRDefault="00170620">
      <w:pPr>
        <w:pStyle w:val="a9"/>
      </w:pPr>
    </w:p>
    <w:p w14:paraId="57F7BE99" w14:textId="5657D67D" w:rsidR="00170620" w:rsidRDefault="00170620">
      <w:pPr>
        <w:pStyle w:val="a9"/>
      </w:pPr>
    </w:p>
    <w:p w14:paraId="02CC4A43" w14:textId="77777777" w:rsidR="00170620" w:rsidRDefault="00170620">
      <w:pPr>
        <w:pStyle w:val="a9"/>
      </w:pPr>
    </w:p>
    <w:p w14:paraId="4D9DD326" w14:textId="7FBA44FB" w:rsidR="00170620" w:rsidRDefault="00170620">
      <w:pPr>
        <w:pStyle w:val="a9"/>
      </w:pPr>
      <w:r>
        <w:t>20+30+40=90 ???? це не 100, тоді треба додати пункт про 10 б. - заохочувальні</w:t>
      </w:r>
    </w:p>
  </w:comment>
  <w:comment w:id="7" w:author="PC" w:date="2022-09-21T18:26:00Z" w:initials="T">
    <w:p w14:paraId="1959BBF5" w14:textId="6448EF82" w:rsidR="00170620" w:rsidRDefault="00170620">
      <w:pPr>
        <w:pStyle w:val="a9"/>
      </w:pPr>
      <w:r>
        <w:rPr>
          <w:rStyle w:val="a8"/>
        </w:rPr>
        <w:annotationRef/>
      </w:r>
      <w:r>
        <w:t>так вище написано, що 1 л.р. =3 б….що тут мали на увазі</w:t>
      </w:r>
    </w:p>
  </w:comment>
  <w:comment w:id="8" w:author="PC" w:date="2022-09-23T12:50:00Z" w:initials="T">
    <w:p w14:paraId="06C1FA76" w14:textId="1EEC8114" w:rsidR="00170620" w:rsidRDefault="00170620">
      <w:pPr>
        <w:pStyle w:val="a9"/>
      </w:pPr>
      <w:r>
        <w:rPr>
          <w:rStyle w:val="a8"/>
        </w:rPr>
        <w:annotationRef/>
      </w:r>
      <w:r>
        <w:t>а де табл. 2?</w:t>
      </w:r>
    </w:p>
  </w:comment>
  <w:comment w:id="9" w:author="PC" w:date="2022-09-23T12:52:00Z" w:initials="T">
    <w:p w14:paraId="7ADD8B55" w14:textId="78DFFEB7" w:rsidR="00170620" w:rsidRDefault="00170620">
      <w:pPr>
        <w:pStyle w:val="a9"/>
      </w:pPr>
      <w:r>
        <w:rPr>
          <w:rStyle w:val="a8"/>
        </w:rPr>
        <w:annotationRef/>
      </w:r>
      <w:r>
        <w:t>у вас залік!</w:t>
      </w:r>
    </w:p>
  </w:comment>
  <w:comment w:id="10" w:author="PC" w:date="2022-09-21T18:34:00Z" w:initials="T">
    <w:p w14:paraId="12CEB726" w14:textId="72C9C52F" w:rsidR="00170620" w:rsidRDefault="00170620">
      <w:pPr>
        <w:pStyle w:val="a9"/>
      </w:pPr>
      <w:r>
        <w:rPr>
          <w:rStyle w:val="a8"/>
        </w:rPr>
        <w:annotationRef/>
      </w:r>
      <w:r>
        <w:t>стартовий застосовують для екзамену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BC6DCF" w15:done="0"/>
  <w15:commentEx w15:paraId="4E66BD2D" w15:done="0"/>
  <w15:commentEx w15:paraId="4C510CE4" w15:done="0"/>
  <w15:commentEx w15:paraId="7F744CEA" w15:done="0"/>
  <w15:commentEx w15:paraId="043DC273" w15:done="0"/>
  <w15:commentEx w15:paraId="2BAD8A69" w15:done="0"/>
  <w15:commentEx w15:paraId="4D9DD326" w15:done="0"/>
  <w15:commentEx w15:paraId="1959BBF5" w15:done="0"/>
  <w15:commentEx w15:paraId="06C1FA76" w15:done="0"/>
  <w15:commentEx w15:paraId="7ADD8B55" w15:done="0"/>
  <w15:commentEx w15:paraId="12CEB7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3A1DE0" w16cid:durableId="22EEF1CB"/>
  <w16cid:commentId w16cid:paraId="72A2AA65" w16cid:durableId="22EEEE78"/>
  <w16cid:commentId w16cid:paraId="5F943EDA" w16cid:durableId="22EEF2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964E7" w14:textId="77777777" w:rsidR="00276230" w:rsidRDefault="00276230" w:rsidP="004E0EDF">
      <w:pPr>
        <w:spacing w:line="240" w:lineRule="auto"/>
      </w:pPr>
      <w:r>
        <w:separator/>
      </w:r>
    </w:p>
  </w:endnote>
  <w:endnote w:type="continuationSeparator" w:id="0">
    <w:p w14:paraId="2DF143BD" w14:textId="77777777" w:rsidR="00276230" w:rsidRDefault="00276230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C183" w14:textId="77777777" w:rsidR="00276230" w:rsidRDefault="00276230" w:rsidP="004E0EDF">
      <w:pPr>
        <w:spacing w:line="240" w:lineRule="auto"/>
      </w:pPr>
      <w:r>
        <w:separator/>
      </w:r>
    </w:p>
  </w:footnote>
  <w:footnote w:type="continuationSeparator" w:id="0">
    <w:p w14:paraId="1CD6DA96" w14:textId="77777777" w:rsidR="00276230" w:rsidRDefault="00276230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37C"/>
    <w:multiLevelType w:val="singleLevel"/>
    <w:tmpl w:val="415A69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1C9834B6"/>
    <w:multiLevelType w:val="hybridMultilevel"/>
    <w:tmpl w:val="E1CA8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3C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A82419"/>
    <w:multiLevelType w:val="hybridMultilevel"/>
    <w:tmpl w:val="7FDC88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20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 w15:restartNumberingAfterBreak="0">
    <w:nsid w:val="31AA0386"/>
    <w:multiLevelType w:val="hybridMultilevel"/>
    <w:tmpl w:val="ACA6D3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0732"/>
    <w:multiLevelType w:val="multilevel"/>
    <w:tmpl w:val="EE360C04"/>
    <w:lvl w:ilvl="0">
      <w:start w:val="1"/>
      <w:numFmt w:val="decimal"/>
      <w:suff w:val="space"/>
      <w:lvlText w:val="Лекція %1.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nothing"/>
      <w:lvlText w:val="Заняття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E24247B"/>
    <w:multiLevelType w:val="hybridMultilevel"/>
    <w:tmpl w:val="A0F44C0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35485"/>
    <w:multiLevelType w:val="singleLevel"/>
    <w:tmpl w:val="591A8EB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4F5E7D4A"/>
    <w:multiLevelType w:val="hybridMultilevel"/>
    <w:tmpl w:val="C8283C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A6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E3F55CB"/>
    <w:multiLevelType w:val="hybridMultilevel"/>
    <w:tmpl w:val="D6A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37575"/>
    <w:multiLevelType w:val="singleLevel"/>
    <w:tmpl w:val="A502E014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6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E7292"/>
    <w:multiLevelType w:val="hybridMultilevel"/>
    <w:tmpl w:val="45DC99A4"/>
    <w:lvl w:ilvl="0" w:tplc="B3BE166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14"/>
  </w:num>
  <w:num w:numId="5">
    <w:abstractNumId w:val="17"/>
  </w:num>
  <w:num w:numId="6">
    <w:abstractNumId w:val="17"/>
  </w:num>
  <w:num w:numId="7">
    <w:abstractNumId w:val="17"/>
  </w:num>
  <w:num w:numId="8">
    <w:abstractNumId w:val="17"/>
    <w:lvlOverride w:ilvl="0">
      <w:startOverride w:val="1"/>
    </w:lvlOverride>
  </w:num>
  <w:num w:numId="9">
    <w:abstractNumId w:val="17"/>
  </w:num>
  <w:num w:numId="10">
    <w:abstractNumId w:val="17"/>
  </w:num>
  <w:num w:numId="11">
    <w:abstractNumId w:val="17"/>
  </w:num>
  <w:num w:numId="12">
    <w:abstractNumId w:val="7"/>
  </w:num>
  <w:num w:numId="13">
    <w:abstractNumId w:val="12"/>
  </w:num>
  <w:num w:numId="14">
    <w:abstractNumId w:val="11"/>
  </w:num>
  <w:num w:numId="15">
    <w:abstractNumId w:val="4"/>
  </w:num>
  <w:num w:numId="16">
    <w:abstractNumId w:val="6"/>
  </w:num>
  <w:num w:numId="17">
    <w:abstractNumId w:val="1"/>
  </w:num>
  <w:num w:numId="18">
    <w:abstractNumId w:val="8"/>
  </w:num>
  <w:num w:numId="19">
    <w:abstractNumId w:val="10"/>
  </w:num>
  <w:num w:numId="20">
    <w:abstractNumId w:val="0"/>
  </w:num>
  <w:num w:numId="21">
    <w:abstractNumId w:val="2"/>
  </w:num>
  <w:num w:numId="22">
    <w:abstractNumId w:val="17"/>
    <w:lvlOverride w:ilvl="0">
      <w:startOverride w:val="1"/>
    </w:lvlOverride>
  </w:num>
  <w:num w:numId="23">
    <w:abstractNumId w:val="13"/>
  </w:num>
  <w:num w:numId="24">
    <w:abstractNumId w:val="17"/>
  </w:num>
  <w:num w:numId="25">
    <w:abstractNumId w:val="17"/>
  </w:num>
  <w:num w:numId="26">
    <w:abstractNumId w:val="15"/>
  </w:num>
  <w:num w:numId="27">
    <w:abstractNumId w:val="3"/>
  </w:num>
  <w:num w:numId="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None" w15:userId="Home"/>
  </w15:person>
  <w15:person w15:author="PC">
    <w15:presenceInfo w15:providerId="Windows Live" w15:userId="ad323b62b0a03d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6"/>
    <w:rsid w:val="00007DE3"/>
    <w:rsid w:val="00012AC0"/>
    <w:rsid w:val="0003245C"/>
    <w:rsid w:val="00044568"/>
    <w:rsid w:val="000710BB"/>
    <w:rsid w:val="00087AFC"/>
    <w:rsid w:val="000A6BE2"/>
    <w:rsid w:val="000C40A0"/>
    <w:rsid w:val="000D1F73"/>
    <w:rsid w:val="000E09F2"/>
    <w:rsid w:val="000E28DD"/>
    <w:rsid w:val="000E2977"/>
    <w:rsid w:val="000F01A9"/>
    <w:rsid w:val="001030E0"/>
    <w:rsid w:val="00126FFE"/>
    <w:rsid w:val="001301D1"/>
    <w:rsid w:val="00142930"/>
    <w:rsid w:val="001435BE"/>
    <w:rsid w:val="0015672E"/>
    <w:rsid w:val="00156AE2"/>
    <w:rsid w:val="001630C0"/>
    <w:rsid w:val="00170620"/>
    <w:rsid w:val="0017178F"/>
    <w:rsid w:val="001768DB"/>
    <w:rsid w:val="0018049F"/>
    <w:rsid w:val="0019368D"/>
    <w:rsid w:val="001943AA"/>
    <w:rsid w:val="001977D3"/>
    <w:rsid w:val="001A5F35"/>
    <w:rsid w:val="001B0F7A"/>
    <w:rsid w:val="001B7E7E"/>
    <w:rsid w:val="001D56C1"/>
    <w:rsid w:val="001D5A7F"/>
    <w:rsid w:val="001E124A"/>
    <w:rsid w:val="001F21ED"/>
    <w:rsid w:val="00216F3B"/>
    <w:rsid w:val="0023533A"/>
    <w:rsid w:val="0024717A"/>
    <w:rsid w:val="00250BB9"/>
    <w:rsid w:val="00253BCC"/>
    <w:rsid w:val="00267891"/>
    <w:rsid w:val="00270675"/>
    <w:rsid w:val="00270E47"/>
    <w:rsid w:val="0027132E"/>
    <w:rsid w:val="00276230"/>
    <w:rsid w:val="00284082"/>
    <w:rsid w:val="002974B1"/>
    <w:rsid w:val="002E01AD"/>
    <w:rsid w:val="002E171D"/>
    <w:rsid w:val="002F378E"/>
    <w:rsid w:val="00302674"/>
    <w:rsid w:val="00304CA4"/>
    <w:rsid w:val="00306C33"/>
    <w:rsid w:val="00321396"/>
    <w:rsid w:val="00367223"/>
    <w:rsid w:val="00391957"/>
    <w:rsid w:val="003A7460"/>
    <w:rsid w:val="003C1370"/>
    <w:rsid w:val="003C70D8"/>
    <w:rsid w:val="003D35CF"/>
    <w:rsid w:val="003D444B"/>
    <w:rsid w:val="003F0A41"/>
    <w:rsid w:val="0043623D"/>
    <w:rsid w:val="004442EE"/>
    <w:rsid w:val="00461F55"/>
    <w:rsid w:val="0046632F"/>
    <w:rsid w:val="00472EDC"/>
    <w:rsid w:val="00494B8C"/>
    <w:rsid w:val="004A6336"/>
    <w:rsid w:val="004B1783"/>
    <w:rsid w:val="004B6170"/>
    <w:rsid w:val="004D04B5"/>
    <w:rsid w:val="004D1575"/>
    <w:rsid w:val="004D6A1E"/>
    <w:rsid w:val="004E0EDF"/>
    <w:rsid w:val="004E3E49"/>
    <w:rsid w:val="004F2B3E"/>
    <w:rsid w:val="004F6918"/>
    <w:rsid w:val="00503FC3"/>
    <w:rsid w:val="00511A38"/>
    <w:rsid w:val="00514B9D"/>
    <w:rsid w:val="00523B7E"/>
    <w:rsid w:val="005251A5"/>
    <w:rsid w:val="00530BFF"/>
    <w:rsid w:val="005413FF"/>
    <w:rsid w:val="00543D6A"/>
    <w:rsid w:val="00550079"/>
    <w:rsid w:val="0055456B"/>
    <w:rsid w:val="00556E26"/>
    <w:rsid w:val="005627B8"/>
    <w:rsid w:val="00572ADC"/>
    <w:rsid w:val="00584F3C"/>
    <w:rsid w:val="00593D44"/>
    <w:rsid w:val="005B6DC6"/>
    <w:rsid w:val="005C1B53"/>
    <w:rsid w:val="005C77BE"/>
    <w:rsid w:val="005D741C"/>
    <w:rsid w:val="005D764D"/>
    <w:rsid w:val="005F4692"/>
    <w:rsid w:val="00602A1D"/>
    <w:rsid w:val="00614B20"/>
    <w:rsid w:val="006374C6"/>
    <w:rsid w:val="00643BFD"/>
    <w:rsid w:val="0066783A"/>
    <w:rsid w:val="006756B5"/>
    <w:rsid w:val="006757B0"/>
    <w:rsid w:val="006A3AE5"/>
    <w:rsid w:val="006D7DD9"/>
    <w:rsid w:val="006E65B0"/>
    <w:rsid w:val="006F0A2D"/>
    <w:rsid w:val="006F5C29"/>
    <w:rsid w:val="0070484B"/>
    <w:rsid w:val="00711D1B"/>
    <w:rsid w:val="0071216C"/>
    <w:rsid w:val="0071265D"/>
    <w:rsid w:val="00714AB2"/>
    <w:rsid w:val="00715563"/>
    <w:rsid w:val="007244E1"/>
    <w:rsid w:val="007461A1"/>
    <w:rsid w:val="00747D84"/>
    <w:rsid w:val="00751A08"/>
    <w:rsid w:val="00766A35"/>
    <w:rsid w:val="00773010"/>
    <w:rsid w:val="00773751"/>
    <w:rsid w:val="00773B69"/>
    <w:rsid w:val="0077700A"/>
    <w:rsid w:val="00791855"/>
    <w:rsid w:val="007A71D1"/>
    <w:rsid w:val="007D2532"/>
    <w:rsid w:val="007E3190"/>
    <w:rsid w:val="007E5807"/>
    <w:rsid w:val="007E7F74"/>
    <w:rsid w:val="007F52B8"/>
    <w:rsid w:val="007F7C45"/>
    <w:rsid w:val="00824F4B"/>
    <w:rsid w:val="00832CCE"/>
    <w:rsid w:val="008346D2"/>
    <w:rsid w:val="008421E5"/>
    <w:rsid w:val="008568F0"/>
    <w:rsid w:val="00880FD0"/>
    <w:rsid w:val="008901E4"/>
    <w:rsid w:val="00894004"/>
    <w:rsid w:val="00894491"/>
    <w:rsid w:val="008A03A1"/>
    <w:rsid w:val="008A4024"/>
    <w:rsid w:val="008B16FE"/>
    <w:rsid w:val="008C3D57"/>
    <w:rsid w:val="008D1B2D"/>
    <w:rsid w:val="00911E4D"/>
    <w:rsid w:val="009309C8"/>
    <w:rsid w:val="00930F38"/>
    <w:rsid w:val="00941384"/>
    <w:rsid w:val="00946E9A"/>
    <w:rsid w:val="00962C2E"/>
    <w:rsid w:val="00962EA4"/>
    <w:rsid w:val="0096791E"/>
    <w:rsid w:val="00971B2C"/>
    <w:rsid w:val="00985167"/>
    <w:rsid w:val="009855A2"/>
    <w:rsid w:val="009A79AE"/>
    <w:rsid w:val="009B0871"/>
    <w:rsid w:val="009B2DDB"/>
    <w:rsid w:val="009C7B8E"/>
    <w:rsid w:val="009D0277"/>
    <w:rsid w:val="009F1E6D"/>
    <w:rsid w:val="009F69B9"/>
    <w:rsid w:val="009F751E"/>
    <w:rsid w:val="00A05CD7"/>
    <w:rsid w:val="00A2464E"/>
    <w:rsid w:val="00A2798C"/>
    <w:rsid w:val="00A57404"/>
    <w:rsid w:val="00A90398"/>
    <w:rsid w:val="00AA06A1"/>
    <w:rsid w:val="00AA6B23"/>
    <w:rsid w:val="00AB05C9"/>
    <w:rsid w:val="00AC71C8"/>
    <w:rsid w:val="00AD5593"/>
    <w:rsid w:val="00AD7229"/>
    <w:rsid w:val="00AD7DD9"/>
    <w:rsid w:val="00AE41A6"/>
    <w:rsid w:val="00B01A6E"/>
    <w:rsid w:val="00B15EA4"/>
    <w:rsid w:val="00B20824"/>
    <w:rsid w:val="00B27830"/>
    <w:rsid w:val="00B40317"/>
    <w:rsid w:val="00B47838"/>
    <w:rsid w:val="00B64E59"/>
    <w:rsid w:val="00B654B0"/>
    <w:rsid w:val="00B77BDB"/>
    <w:rsid w:val="00B903CB"/>
    <w:rsid w:val="00BA590A"/>
    <w:rsid w:val="00BE28F4"/>
    <w:rsid w:val="00BF1BD6"/>
    <w:rsid w:val="00BF4AF8"/>
    <w:rsid w:val="00C160E3"/>
    <w:rsid w:val="00C16E91"/>
    <w:rsid w:val="00C24547"/>
    <w:rsid w:val="00C301EF"/>
    <w:rsid w:val="00C32BA6"/>
    <w:rsid w:val="00C42701"/>
    <w:rsid w:val="00C42A21"/>
    <w:rsid w:val="00C55C12"/>
    <w:rsid w:val="00C64A41"/>
    <w:rsid w:val="00C847E0"/>
    <w:rsid w:val="00CD548B"/>
    <w:rsid w:val="00CD6431"/>
    <w:rsid w:val="00CE2E5E"/>
    <w:rsid w:val="00CE6C54"/>
    <w:rsid w:val="00D05879"/>
    <w:rsid w:val="00D05E04"/>
    <w:rsid w:val="00D2172D"/>
    <w:rsid w:val="00D277F0"/>
    <w:rsid w:val="00D36F7D"/>
    <w:rsid w:val="00D37B54"/>
    <w:rsid w:val="00D525C0"/>
    <w:rsid w:val="00D82DA7"/>
    <w:rsid w:val="00D92509"/>
    <w:rsid w:val="00D92BCE"/>
    <w:rsid w:val="00D96B9C"/>
    <w:rsid w:val="00DB22FB"/>
    <w:rsid w:val="00DB6AB1"/>
    <w:rsid w:val="00DC3101"/>
    <w:rsid w:val="00DD6AEE"/>
    <w:rsid w:val="00DE2C90"/>
    <w:rsid w:val="00E0088D"/>
    <w:rsid w:val="00E06AC5"/>
    <w:rsid w:val="00E17713"/>
    <w:rsid w:val="00E23AB4"/>
    <w:rsid w:val="00E2658E"/>
    <w:rsid w:val="00E60264"/>
    <w:rsid w:val="00E74318"/>
    <w:rsid w:val="00E74865"/>
    <w:rsid w:val="00E77478"/>
    <w:rsid w:val="00E908D2"/>
    <w:rsid w:val="00EA0EB9"/>
    <w:rsid w:val="00EB4F56"/>
    <w:rsid w:val="00EF171A"/>
    <w:rsid w:val="00F15B27"/>
    <w:rsid w:val="00F162DC"/>
    <w:rsid w:val="00F25DB2"/>
    <w:rsid w:val="00F27BCA"/>
    <w:rsid w:val="00F35140"/>
    <w:rsid w:val="00F36F17"/>
    <w:rsid w:val="00F51B26"/>
    <w:rsid w:val="00F5239C"/>
    <w:rsid w:val="00F6678E"/>
    <w:rsid w:val="00F677B9"/>
    <w:rsid w:val="00F74259"/>
    <w:rsid w:val="00F75DA6"/>
    <w:rsid w:val="00F77E2B"/>
    <w:rsid w:val="00F8619F"/>
    <w:rsid w:val="00F95D78"/>
    <w:rsid w:val="00FA2031"/>
    <w:rsid w:val="00FB741E"/>
    <w:rsid w:val="00FC1CFA"/>
    <w:rsid w:val="00FD1B27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8160"/>
  <w15:docId w15:val="{CB485E31-CFC0-4C33-A48D-E3EAA540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3C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6A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DD6AE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DD6A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styleId="2">
    <w:name w:val="Body Text Indent 2"/>
    <w:basedOn w:val="a"/>
    <w:link w:val="20"/>
    <w:semiHidden/>
    <w:rsid w:val="009B0871"/>
    <w:pPr>
      <w:autoSpaceDE w:val="0"/>
      <w:autoSpaceDN w:val="0"/>
      <w:adjustRightInd w:val="0"/>
      <w:spacing w:line="240" w:lineRule="auto"/>
      <w:ind w:firstLine="295"/>
      <w:jc w:val="both"/>
    </w:pPr>
    <w:rPr>
      <w:rFonts w:eastAsia="Times New Roman"/>
      <w:sz w:val="22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9B0871"/>
    <w:rPr>
      <w:sz w:val="22"/>
      <w:szCs w:val="24"/>
      <w:lang w:val="uk-UA"/>
    </w:rPr>
  </w:style>
  <w:style w:type="paragraph" w:styleId="af1">
    <w:name w:val="Body Text Indent"/>
    <w:basedOn w:val="a"/>
    <w:link w:val="af2"/>
    <w:unhideWhenUsed/>
    <w:rsid w:val="009B0871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9B0871"/>
    <w:rPr>
      <w:rFonts w:eastAsiaTheme="minorHAnsi"/>
      <w:sz w:val="28"/>
      <w:szCs w:val="28"/>
      <w:lang w:val="uk-UA" w:eastAsia="en-US"/>
    </w:rPr>
  </w:style>
  <w:style w:type="character" w:customStyle="1" w:styleId="30">
    <w:name w:val="Заголовок 3 Знак"/>
    <w:basedOn w:val="a1"/>
    <w:link w:val="3"/>
    <w:semiHidden/>
    <w:rsid w:val="00DD6A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character" w:customStyle="1" w:styleId="90">
    <w:name w:val="Заголовок 9 Знак"/>
    <w:basedOn w:val="a1"/>
    <w:link w:val="9"/>
    <w:semiHidden/>
    <w:rsid w:val="00DD6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en-US"/>
    </w:rPr>
  </w:style>
  <w:style w:type="character" w:customStyle="1" w:styleId="70">
    <w:name w:val="Заголовок 7 Знак"/>
    <w:basedOn w:val="a1"/>
    <w:link w:val="7"/>
    <w:rsid w:val="00DD6AEE"/>
    <w:rPr>
      <w:sz w:val="24"/>
      <w:szCs w:val="24"/>
      <w:lang w:val="uk-UA"/>
    </w:rPr>
  </w:style>
  <w:style w:type="paragraph" w:styleId="af3">
    <w:name w:val="footer"/>
    <w:basedOn w:val="a"/>
    <w:link w:val="af4"/>
    <w:semiHidden/>
    <w:rsid w:val="00DD6AEE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1"/>
    <w:link w:val="af3"/>
    <w:semiHidden/>
    <w:rsid w:val="00DD6AEE"/>
    <w:rPr>
      <w:sz w:val="24"/>
      <w:szCs w:val="24"/>
      <w:lang w:val="uk-UA"/>
    </w:rPr>
  </w:style>
  <w:style w:type="character" w:customStyle="1" w:styleId="FontStyle36">
    <w:name w:val="Font Style36"/>
    <w:basedOn w:val="a1"/>
    <w:rsid w:val="007F52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1"/>
    <w:rsid w:val="007F52B8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1"/>
    <w:rsid w:val="007F52B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1"/>
    <w:rsid w:val="007F52B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7F52B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8">
    <w:name w:val="Style18"/>
    <w:basedOn w:val="a"/>
    <w:rsid w:val="007F52B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5">
    <w:name w:val="Style15"/>
    <w:basedOn w:val="a"/>
    <w:rsid w:val="007F52B8"/>
    <w:pPr>
      <w:widowControl w:val="0"/>
      <w:autoSpaceDE w:val="0"/>
      <w:autoSpaceDN w:val="0"/>
      <w:adjustRightInd w:val="0"/>
      <w:spacing w:line="269" w:lineRule="exact"/>
      <w:ind w:firstLine="451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9">
    <w:name w:val="Style9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21">
    <w:name w:val="Style21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3">
    <w:name w:val="Style13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9F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9F1E6D"/>
    <w:rPr>
      <w:rFonts w:ascii="Courier New" w:hAnsi="Courier New" w:cs="Courier New"/>
      <w:lang w:val="uk-UA" w:eastAsia="uk-UA"/>
    </w:rPr>
  </w:style>
  <w:style w:type="paragraph" w:styleId="21">
    <w:name w:val="Body Text 2"/>
    <w:basedOn w:val="a"/>
    <w:link w:val="22"/>
    <w:semiHidden/>
    <w:unhideWhenUsed/>
    <w:rsid w:val="008568F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semiHidden/>
    <w:rsid w:val="008568F0"/>
    <w:rPr>
      <w:rFonts w:eastAsiaTheme="minorHAnsi"/>
      <w:sz w:val="28"/>
      <w:szCs w:val="28"/>
      <w:lang w:val="uk-UA" w:eastAsia="en-US"/>
    </w:rPr>
  </w:style>
  <w:style w:type="paragraph" w:styleId="af5">
    <w:name w:val="Body Text"/>
    <w:basedOn w:val="a"/>
    <w:link w:val="af6"/>
    <w:unhideWhenUsed/>
    <w:rsid w:val="008421E5"/>
    <w:pPr>
      <w:spacing w:after="120"/>
    </w:pPr>
  </w:style>
  <w:style w:type="character" w:customStyle="1" w:styleId="af6">
    <w:name w:val="Основной текст Знак"/>
    <w:basedOn w:val="a1"/>
    <w:link w:val="af5"/>
    <w:rsid w:val="008421E5"/>
    <w:rPr>
      <w:rFonts w:eastAsiaTheme="minorHAnsi"/>
      <w:sz w:val="28"/>
      <w:szCs w:val="28"/>
      <w:lang w:val="uk-UA" w:eastAsia="en-US"/>
    </w:rPr>
  </w:style>
  <w:style w:type="character" w:styleId="af7">
    <w:name w:val="FollowedHyperlink"/>
    <w:basedOn w:val="a1"/>
    <w:semiHidden/>
    <w:unhideWhenUsed/>
    <w:rsid w:val="00126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oz.kpi.ua" TargetMode="Externa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ampus.kpi.ua/tutor/index.php?mode=mob&amp;show&amp;irid=185003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skov@ukr.net" TargetMode="Externa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5A6E9-1A82-46C8-8F4D-058AE1E9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NMV KPI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Kovalev</cp:lastModifiedBy>
  <cp:revision>2</cp:revision>
  <cp:lastPrinted>2020-11-23T10:03:00Z</cp:lastPrinted>
  <dcterms:created xsi:type="dcterms:W3CDTF">2025-06-25T06:18:00Z</dcterms:created>
  <dcterms:modified xsi:type="dcterms:W3CDTF">2025-06-25T06:18:00Z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